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22BDDA7" w:rsidR="00FD054E" w:rsidRDefault="00AD1CC7" w:rsidP="00AC0834">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Funding Sources for Wheelchair Accessible Vehicles</w:t>
      </w:r>
    </w:p>
    <w:p w14:paraId="00000002" w14:textId="77777777" w:rsidR="00FD054E" w:rsidRDefault="00FD054E">
      <w:pPr>
        <w:rPr>
          <w:rFonts w:ascii="Times New Roman" w:eastAsia="Times New Roman" w:hAnsi="Times New Roman" w:cs="Times New Roman"/>
          <w:sz w:val="24"/>
          <w:szCs w:val="24"/>
        </w:rPr>
      </w:pPr>
    </w:p>
    <w:p w14:paraId="00000003" w14:textId="329FFEEE" w:rsidR="00FD054E" w:rsidRDefault="00AD1CC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variety of options to consider when you’re looking for financing to purchase a wheelchair accessible vehicle. Many grants are applicable to buying new or used wheelchair-accessible vans, or to converting a van. The latter includes lowered flooring, access ramps, different styles of wheelchair lifts, turning automotive seating systems, adaptive driving hand controls and other equipment and modifications</w:t>
      </w:r>
      <w:r w:rsidR="00AC0834">
        <w:rPr>
          <w:rFonts w:ascii="Times New Roman" w:eastAsia="Times New Roman" w:hAnsi="Times New Roman" w:cs="Times New Roman"/>
          <w:sz w:val="24"/>
          <w:szCs w:val="24"/>
        </w:rPr>
        <w:t>. Please note that an all-wheel drive vehicle cannot be converted.</w:t>
      </w:r>
    </w:p>
    <w:p w14:paraId="00000004" w14:textId="77777777" w:rsidR="00FD054E" w:rsidRDefault="00FD054E">
      <w:pPr>
        <w:ind w:left="720"/>
        <w:rPr>
          <w:rFonts w:ascii="Times New Roman" w:eastAsia="Times New Roman" w:hAnsi="Times New Roman" w:cs="Times New Roman"/>
          <w:sz w:val="24"/>
          <w:szCs w:val="24"/>
        </w:rPr>
      </w:pPr>
    </w:p>
    <w:p w14:paraId="00000005" w14:textId="77777777" w:rsidR="00FD054E" w:rsidRDefault="00AD1CC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resources listed below can provide a starting point for your search. You may also consider grants based upon diagnosis. For example, organizations such as the Muscular Dystrophy Association or United Cerebral Palsy may offer unique opportunities.</w:t>
      </w:r>
    </w:p>
    <w:p w14:paraId="00000006" w14:textId="77777777" w:rsidR="00FD054E" w:rsidRDefault="00FD054E">
      <w:pPr>
        <w:ind w:left="720"/>
        <w:rPr>
          <w:rFonts w:ascii="Times New Roman" w:eastAsia="Times New Roman" w:hAnsi="Times New Roman" w:cs="Times New Roman"/>
          <w:sz w:val="24"/>
          <w:szCs w:val="24"/>
        </w:rPr>
      </w:pPr>
    </w:p>
    <w:p w14:paraId="00000007" w14:textId="77777777" w:rsidR="00FD054E" w:rsidRDefault="00AD1CC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Reach out to your Care Manager for help navigating this process. Also feel free to contact Maddy Locastro, Equipment Coordinator at the Golisano Center for Special Needs, for assistance with your search! </w:t>
      </w:r>
    </w:p>
    <w:p w14:paraId="00000008" w14:textId="77777777" w:rsidR="00FD054E" w:rsidRDefault="00AD1CC7">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7">
        <w:r>
          <w:rPr>
            <w:rFonts w:ascii="Times New Roman" w:eastAsia="Times New Roman" w:hAnsi="Times New Roman" w:cs="Times New Roman"/>
            <w:color w:val="1155CC"/>
            <w:sz w:val="24"/>
            <w:szCs w:val="24"/>
            <w:u w:val="single"/>
          </w:rPr>
          <w:t>locastrm@upstate.edu</w:t>
        </w:r>
      </w:hyperlink>
    </w:p>
    <w:p w14:paraId="00000009" w14:textId="77777777" w:rsidR="00FD054E" w:rsidRDefault="00AD1CC7">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Phone: 315-209-3697</w:t>
      </w:r>
    </w:p>
    <w:p w14:paraId="0000000A" w14:textId="77777777" w:rsidR="00FD054E" w:rsidRDefault="00FD054E">
      <w:pPr>
        <w:rPr>
          <w:rFonts w:ascii="Times New Roman" w:eastAsia="Times New Roman" w:hAnsi="Times New Roman" w:cs="Times New Roman"/>
          <w:sz w:val="24"/>
          <w:szCs w:val="24"/>
        </w:rPr>
      </w:pPr>
    </w:p>
    <w:p w14:paraId="0000000B" w14:textId="77777777" w:rsidR="00FD054E" w:rsidRDefault="00AD1CC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Getting Started</w:t>
      </w:r>
    </w:p>
    <w:p w14:paraId="0000000C" w14:textId="77777777" w:rsidR="00FD054E" w:rsidRDefault="00A16B0C">
      <w:pPr>
        <w:numPr>
          <w:ilvl w:val="0"/>
          <w:numId w:val="1"/>
        </w:numPr>
        <w:rPr>
          <w:rFonts w:ascii="Times New Roman" w:eastAsia="Times New Roman" w:hAnsi="Times New Roman" w:cs="Times New Roman"/>
          <w:sz w:val="24"/>
          <w:szCs w:val="24"/>
        </w:rPr>
      </w:pPr>
      <w:hyperlink r:id="rId8">
        <w:r w:rsidR="00AD1CC7">
          <w:rPr>
            <w:rFonts w:ascii="Times New Roman" w:eastAsia="Times New Roman" w:hAnsi="Times New Roman" w:cs="Times New Roman"/>
            <w:color w:val="1155CC"/>
            <w:sz w:val="24"/>
            <w:szCs w:val="24"/>
            <w:u w:val="single"/>
          </w:rPr>
          <w:t>The Mobility Resource</w:t>
        </w:r>
      </w:hyperlink>
    </w:p>
    <w:p w14:paraId="0000000D" w14:textId="77777777" w:rsidR="00FD054E" w:rsidRDefault="00AD1CC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Mobility Resource provides information and resources regarding adaptive vehicle modifications. They created a database of grants for wheelchair accessible vehicles which you can search as well. </w:t>
      </w:r>
    </w:p>
    <w:p w14:paraId="0000000E" w14:textId="77777777" w:rsidR="00FD054E" w:rsidRDefault="00FD054E">
      <w:pPr>
        <w:ind w:left="1440"/>
        <w:rPr>
          <w:rFonts w:ascii="Times New Roman" w:eastAsia="Times New Roman" w:hAnsi="Times New Roman" w:cs="Times New Roman"/>
          <w:sz w:val="24"/>
          <w:szCs w:val="24"/>
        </w:rPr>
      </w:pPr>
    </w:p>
    <w:p w14:paraId="0000000F" w14:textId="77777777" w:rsidR="00FD054E" w:rsidRDefault="00A16B0C">
      <w:pPr>
        <w:numPr>
          <w:ilvl w:val="0"/>
          <w:numId w:val="1"/>
        </w:numPr>
        <w:rPr>
          <w:rFonts w:ascii="Times New Roman" w:eastAsia="Times New Roman" w:hAnsi="Times New Roman" w:cs="Times New Roman"/>
          <w:sz w:val="24"/>
          <w:szCs w:val="24"/>
        </w:rPr>
      </w:pPr>
      <w:hyperlink r:id="rId9">
        <w:r w:rsidR="00AD1CC7">
          <w:rPr>
            <w:rFonts w:ascii="Times New Roman" w:eastAsia="Times New Roman" w:hAnsi="Times New Roman" w:cs="Times New Roman"/>
            <w:color w:val="1155CC"/>
            <w:sz w:val="24"/>
            <w:szCs w:val="24"/>
            <w:u w:val="single"/>
          </w:rPr>
          <w:t>National Mobility Equipment Dealers Association</w:t>
        </w:r>
      </w:hyperlink>
      <w:r w:rsidR="00AD1CC7">
        <w:rPr>
          <w:rFonts w:ascii="Times New Roman" w:eastAsia="Times New Roman" w:hAnsi="Times New Roman" w:cs="Times New Roman"/>
          <w:sz w:val="24"/>
          <w:szCs w:val="24"/>
        </w:rPr>
        <w:t xml:space="preserve"> (“NMEDA”)</w:t>
      </w:r>
    </w:p>
    <w:p w14:paraId="00000010" w14:textId="77777777" w:rsidR="00FD054E" w:rsidRDefault="00AD1CC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NMEDA provides adaptive transportation solutions for you, your family or caregivers. Through the use of mobility equipment, NMEDA Dealer Members provide independence and the ability to get behind the wheel. With equipment installed by a dealer who participates in </w:t>
      </w:r>
      <w:hyperlink r:id="rId10">
        <w:r>
          <w:rPr>
            <w:rFonts w:ascii="Times New Roman" w:eastAsia="Times New Roman" w:hAnsi="Times New Roman" w:cs="Times New Roman"/>
            <w:color w:val="1155CC"/>
            <w:sz w:val="24"/>
            <w:szCs w:val="24"/>
            <w:u w:val="single"/>
          </w:rPr>
          <w:t>NMEDA’s Quality Assurance Program</w:t>
        </w:r>
      </w:hyperlink>
      <w:r>
        <w:rPr>
          <w:rFonts w:ascii="Times New Roman" w:eastAsia="Times New Roman" w:hAnsi="Times New Roman" w:cs="Times New Roman"/>
          <w:sz w:val="24"/>
          <w:szCs w:val="24"/>
        </w:rPr>
        <w:t>, a wheelchair accessible or modified van, truck or car can provide the assurance you need to feel confident and secure on the road.</w:t>
      </w:r>
    </w:p>
    <w:p w14:paraId="00000011" w14:textId="77777777" w:rsidR="00FD054E" w:rsidRDefault="00FD054E">
      <w:pPr>
        <w:rPr>
          <w:rFonts w:ascii="Times New Roman" w:eastAsia="Times New Roman" w:hAnsi="Times New Roman" w:cs="Times New Roman"/>
          <w:sz w:val="24"/>
          <w:szCs w:val="24"/>
        </w:rPr>
      </w:pPr>
    </w:p>
    <w:p w14:paraId="00000012" w14:textId="77777777" w:rsidR="00FD054E" w:rsidRDefault="00AD1CC7">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Dealerships in our Region for Wheelchair Accessible Vehicles</w:t>
      </w:r>
    </w:p>
    <w:p w14:paraId="00000013" w14:textId="4FE6DC7E" w:rsidR="00FD054E" w:rsidRDefault="00A16B0C">
      <w:pPr>
        <w:numPr>
          <w:ilvl w:val="0"/>
          <w:numId w:val="4"/>
        </w:numPr>
        <w:rPr>
          <w:rFonts w:ascii="Times New Roman" w:eastAsia="Times New Roman" w:hAnsi="Times New Roman" w:cs="Times New Roman"/>
          <w:sz w:val="24"/>
          <w:szCs w:val="24"/>
        </w:rPr>
      </w:pPr>
      <w:hyperlink r:id="rId11" w:history="1">
        <w:r w:rsidR="00AD1CC7" w:rsidRPr="00CA5BC0">
          <w:rPr>
            <w:rStyle w:val="Hyperlink"/>
            <w:rFonts w:ascii="Times New Roman" w:eastAsia="Times New Roman" w:hAnsi="Times New Roman" w:cs="Times New Roman"/>
            <w:sz w:val="24"/>
            <w:szCs w:val="24"/>
          </w:rPr>
          <w:t>Agor Enterprises, Inc.</w:t>
        </w:r>
      </w:hyperlink>
      <w:r w:rsidR="00AD1CC7">
        <w:rPr>
          <w:rFonts w:ascii="Times New Roman" w:eastAsia="Times New Roman" w:hAnsi="Times New Roman" w:cs="Times New Roman"/>
          <w:sz w:val="24"/>
          <w:szCs w:val="24"/>
        </w:rPr>
        <w:t xml:space="preserve"> (Rochester)</w:t>
      </w:r>
    </w:p>
    <w:p w14:paraId="00000014" w14:textId="77777777" w:rsidR="00FD054E" w:rsidRDefault="00AD1CC7">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00000015" w14:textId="77777777" w:rsidR="00FD054E" w:rsidRDefault="00AD1CC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951 Panorama Trail South</w:t>
      </w:r>
    </w:p>
    <w:p w14:paraId="00000016" w14:textId="77777777" w:rsidR="00FD054E" w:rsidRDefault="00AD1CC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Rochester, New York 14625</w:t>
      </w:r>
    </w:p>
    <w:p w14:paraId="00000017" w14:textId="77777777" w:rsidR="00FD054E" w:rsidRDefault="00AD1CC7">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Phone: 585-385-2556</w:t>
      </w:r>
    </w:p>
    <w:p w14:paraId="00000018" w14:textId="77777777" w:rsidR="00FD054E" w:rsidRDefault="00FD054E">
      <w:pPr>
        <w:ind w:left="1440"/>
        <w:rPr>
          <w:rFonts w:ascii="Times New Roman" w:eastAsia="Times New Roman" w:hAnsi="Times New Roman" w:cs="Times New Roman"/>
          <w:sz w:val="24"/>
          <w:szCs w:val="24"/>
        </w:rPr>
      </w:pPr>
    </w:p>
    <w:p w14:paraId="00000019" w14:textId="77AF7F09" w:rsidR="00FD054E" w:rsidRDefault="00A16B0C">
      <w:pPr>
        <w:numPr>
          <w:ilvl w:val="0"/>
          <w:numId w:val="4"/>
        </w:numPr>
        <w:rPr>
          <w:rFonts w:ascii="Times New Roman" w:eastAsia="Times New Roman" w:hAnsi="Times New Roman" w:cs="Times New Roman"/>
          <w:sz w:val="24"/>
          <w:szCs w:val="24"/>
        </w:rPr>
      </w:pPr>
      <w:hyperlink r:id="rId12" w:history="1">
        <w:r w:rsidR="00AD1CC7" w:rsidRPr="00CA5BC0">
          <w:rPr>
            <w:rStyle w:val="Hyperlink"/>
            <w:rFonts w:ascii="Times New Roman" w:eastAsia="Times New Roman" w:hAnsi="Times New Roman" w:cs="Times New Roman"/>
            <w:sz w:val="24"/>
            <w:szCs w:val="24"/>
          </w:rPr>
          <w:t>Agor Enterprises, Inc.</w:t>
        </w:r>
      </w:hyperlink>
      <w:r w:rsidR="00AD1CC7">
        <w:rPr>
          <w:rFonts w:ascii="Times New Roman" w:eastAsia="Times New Roman" w:hAnsi="Times New Roman" w:cs="Times New Roman"/>
          <w:sz w:val="24"/>
          <w:szCs w:val="24"/>
        </w:rPr>
        <w:t xml:space="preserve"> (Syracuse)</w:t>
      </w:r>
    </w:p>
    <w:p w14:paraId="0000001A" w14:textId="77777777" w:rsidR="00FD054E" w:rsidRDefault="00AD1CC7">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0000001B" w14:textId="77777777" w:rsidR="00FD054E" w:rsidRDefault="00AD1CC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1241 Erie Boulevard West</w:t>
      </w:r>
    </w:p>
    <w:p w14:paraId="0000001C" w14:textId="77777777" w:rsidR="00FD054E" w:rsidRDefault="00AD1CC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Syracuse, New York 13204</w:t>
      </w:r>
    </w:p>
    <w:p w14:paraId="0000001D" w14:textId="77777777" w:rsidR="00FD054E" w:rsidRDefault="00AD1CC7">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Phone: 315-510-4272</w:t>
      </w:r>
    </w:p>
    <w:p w14:paraId="0000001E" w14:textId="77777777" w:rsidR="00FD054E" w:rsidRDefault="00FD054E">
      <w:pPr>
        <w:ind w:left="1440"/>
        <w:rPr>
          <w:rFonts w:ascii="Times New Roman" w:eastAsia="Times New Roman" w:hAnsi="Times New Roman" w:cs="Times New Roman"/>
          <w:sz w:val="24"/>
          <w:szCs w:val="24"/>
        </w:rPr>
      </w:pPr>
    </w:p>
    <w:p w14:paraId="0000001F" w14:textId="1B67FD57" w:rsidR="00FD054E" w:rsidRDefault="00A16B0C">
      <w:pPr>
        <w:numPr>
          <w:ilvl w:val="0"/>
          <w:numId w:val="4"/>
        </w:numPr>
        <w:rPr>
          <w:rFonts w:ascii="Times New Roman" w:eastAsia="Times New Roman" w:hAnsi="Times New Roman" w:cs="Times New Roman"/>
          <w:sz w:val="24"/>
          <w:szCs w:val="24"/>
        </w:rPr>
      </w:pPr>
      <w:hyperlink r:id="rId13" w:history="1">
        <w:r w:rsidR="00AD1CC7" w:rsidRPr="002301D4">
          <w:rPr>
            <w:rStyle w:val="Hyperlink"/>
            <w:rFonts w:ascii="Times New Roman" w:eastAsia="Times New Roman" w:hAnsi="Times New Roman" w:cs="Times New Roman"/>
            <w:sz w:val="24"/>
            <w:szCs w:val="24"/>
          </w:rPr>
          <w:t>MobilityWorks</w:t>
        </w:r>
      </w:hyperlink>
      <w:r w:rsidR="00AD1CC7">
        <w:rPr>
          <w:rFonts w:ascii="Times New Roman" w:eastAsia="Times New Roman" w:hAnsi="Times New Roman" w:cs="Times New Roman"/>
          <w:sz w:val="24"/>
          <w:szCs w:val="24"/>
        </w:rPr>
        <w:t xml:space="preserve"> (Albany)</w:t>
      </w:r>
    </w:p>
    <w:p w14:paraId="00000020" w14:textId="77777777" w:rsidR="00FD054E" w:rsidRDefault="00AD1CC7">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00000021" w14:textId="77777777" w:rsidR="00FD054E" w:rsidRDefault="00AD1CC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1892 Central Avenue</w:t>
      </w:r>
    </w:p>
    <w:p w14:paraId="00000022" w14:textId="77777777" w:rsidR="00FD054E" w:rsidRDefault="00AD1CC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Suite 25</w:t>
      </w:r>
    </w:p>
    <w:p w14:paraId="00000023" w14:textId="77777777" w:rsidR="00FD054E" w:rsidRDefault="00AD1CC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Albany, New York 12205</w:t>
      </w:r>
    </w:p>
    <w:p w14:paraId="00000024" w14:textId="77777777" w:rsidR="00FD054E" w:rsidRDefault="00AD1CC7">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Phone: 888-473-5402</w:t>
      </w:r>
    </w:p>
    <w:p w14:paraId="00000025" w14:textId="77777777" w:rsidR="00FD054E" w:rsidRDefault="00FD054E">
      <w:pPr>
        <w:ind w:left="1440"/>
        <w:rPr>
          <w:rFonts w:ascii="Times New Roman" w:eastAsia="Times New Roman" w:hAnsi="Times New Roman" w:cs="Times New Roman"/>
          <w:sz w:val="24"/>
          <w:szCs w:val="24"/>
        </w:rPr>
      </w:pPr>
    </w:p>
    <w:p w14:paraId="00000026" w14:textId="37527F2E" w:rsidR="00FD054E" w:rsidRDefault="00A16B0C">
      <w:pPr>
        <w:numPr>
          <w:ilvl w:val="0"/>
          <w:numId w:val="4"/>
        </w:numPr>
        <w:rPr>
          <w:rFonts w:ascii="Times New Roman" w:eastAsia="Times New Roman" w:hAnsi="Times New Roman" w:cs="Times New Roman"/>
          <w:sz w:val="24"/>
          <w:szCs w:val="24"/>
        </w:rPr>
      </w:pPr>
      <w:hyperlink r:id="rId14" w:history="1">
        <w:r w:rsidR="00AD1CC7" w:rsidRPr="002301D4">
          <w:rPr>
            <w:rStyle w:val="Hyperlink"/>
            <w:rFonts w:ascii="Times New Roman" w:eastAsia="Times New Roman" w:hAnsi="Times New Roman" w:cs="Times New Roman"/>
            <w:sz w:val="24"/>
            <w:szCs w:val="24"/>
          </w:rPr>
          <w:t>MobilityWorks</w:t>
        </w:r>
      </w:hyperlink>
      <w:r w:rsidR="00AD1CC7">
        <w:rPr>
          <w:rFonts w:ascii="Times New Roman" w:eastAsia="Times New Roman" w:hAnsi="Times New Roman" w:cs="Times New Roman"/>
          <w:sz w:val="24"/>
          <w:szCs w:val="24"/>
        </w:rPr>
        <w:t xml:space="preserve"> (Buffalo)</w:t>
      </w:r>
    </w:p>
    <w:p w14:paraId="00000027" w14:textId="77777777" w:rsidR="00FD054E" w:rsidRDefault="00AD1CC7">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00000028" w14:textId="77777777" w:rsidR="00FD054E" w:rsidRDefault="00AD1CC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3560 Sheridan Drive</w:t>
      </w:r>
    </w:p>
    <w:p w14:paraId="00000029" w14:textId="77777777" w:rsidR="00FD054E" w:rsidRDefault="00AD1CC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Amherst, New York 14226</w:t>
      </w:r>
    </w:p>
    <w:p w14:paraId="0000002A" w14:textId="77777777" w:rsidR="00FD054E" w:rsidRDefault="00AD1CC7">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Phone: 716-342-3530</w:t>
      </w:r>
    </w:p>
    <w:p w14:paraId="0000002B" w14:textId="77777777" w:rsidR="00FD054E" w:rsidRDefault="00FD054E">
      <w:pPr>
        <w:ind w:left="1440"/>
        <w:rPr>
          <w:rFonts w:ascii="Times New Roman" w:eastAsia="Times New Roman" w:hAnsi="Times New Roman" w:cs="Times New Roman"/>
          <w:sz w:val="24"/>
          <w:szCs w:val="24"/>
        </w:rPr>
      </w:pPr>
    </w:p>
    <w:p w14:paraId="0000002C" w14:textId="4664D08F" w:rsidR="00FD054E" w:rsidRDefault="00A16B0C">
      <w:pPr>
        <w:numPr>
          <w:ilvl w:val="0"/>
          <w:numId w:val="4"/>
        </w:numPr>
        <w:rPr>
          <w:rFonts w:ascii="Times New Roman" w:eastAsia="Times New Roman" w:hAnsi="Times New Roman" w:cs="Times New Roman"/>
          <w:sz w:val="24"/>
          <w:szCs w:val="24"/>
        </w:rPr>
      </w:pPr>
      <w:hyperlink r:id="rId15" w:history="1">
        <w:r w:rsidR="00AD1CC7" w:rsidRPr="005F7CE8">
          <w:rPr>
            <w:rStyle w:val="Hyperlink"/>
            <w:rFonts w:ascii="Times New Roman" w:eastAsia="Times New Roman" w:hAnsi="Times New Roman" w:cs="Times New Roman"/>
            <w:sz w:val="24"/>
            <w:szCs w:val="24"/>
          </w:rPr>
          <w:t>Tim’s Trim, Inc.</w:t>
        </w:r>
      </w:hyperlink>
      <w:r w:rsidR="00AD1CC7">
        <w:rPr>
          <w:rFonts w:ascii="Times New Roman" w:eastAsia="Times New Roman" w:hAnsi="Times New Roman" w:cs="Times New Roman"/>
          <w:sz w:val="24"/>
          <w:szCs w:val="24"/>
        </w:rPr>
        <w:t xml:space="preserve"> (Rochester)</w:t>
      </w:r>
      <w:r w:rsidR="00FA505A">
        <w:rPr>
          <w:rFonts w:ascii="Times New Roman" w:eastAsia="Times New Roman" w:hAnsi="Times New Roman" w:cs="Times New Roman"/>
          <w:sz w:val="24"/>
          <w:szCs w:val="24"/>
        </w:rPr>
        <w:t xml:space="preserve"> {note: for hand controls}</w:t>
      </w:r>
    </w:p>
    <w:p w14:paraId="0000002D" w14:textId="77777777" w:rsidR="00FD054E" w:rsidRDefault="00AD1CC7">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0000002E" w14:textId="77777777" w:rsidR="00FD054E" w:rsidRDefault="00AD1CC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25 Bermar Park</w:t>
      </w:r>
    </w:p>
    <w:p w14:paraId="0000002F" w14:textId="77777777" w:rsidR="00FD054E" w:rsidRDefault="00AD1CC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Rochester, New York 14624</w:t>
      </w:r>
    </w:p>
    <w:p w14:paraId="00000030" w14:textId="77777777" w:rsidR="00FD054E" w:rsidRDefault="00AD1CC7">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Phone: 585-429-6270</w:t>
      </w:r>
    </w:p>
    <w:p w14:paraId="00000031" w14:textId="77777777" w:rsidR="00FD054E" w:rsidRDefault="00FD054E">
      <w:pPr>
        <w:ind w:left="1440"/>
        <w:rPr>
          <w:rFonts w:ascii="Times New Roman" w:eastAsia="Times New Roman" w:hAnsi="Times New Roman" w:cs="Times New Roman"/>
          <w:sz w:val="24"/>
          <w:szCs w:val="24"/>
        </w:rPr>
      </w:pPr>
    </w:p>
    <w:p w14:paraId="00000032" w14:textId="1FCBDF1A" w:rsidR="00FD054E" w:rsidRDefault="00A16B0C">
      <w:pPr>
        <w:numPr>
          <w:ilvl w:val="0"/>
          <w:numId w:val="4"/>
        </w:numPr>
        <w:rPr>
          <w:rFonts w:ascii="Times New Roman" w:eastAsia="Times New Roman" w:hAnsi="Times New Roman" w:cs="Times New Roman"/>
          <w:sz w:val="24"/>
          <w:szCs w:val="24"/>
        </w:rPr>
      </w:pPr>
      <w:hyperlink r:id="rId16" w:history="1">
        <w:r w:rsidR="00AD1CC7" w:rsidRPr="00A0642D">
          <w:rPr>
            <w:rStyle w:val="Hyperlink"/>
            <w:rFonts w:ascii="Times New Roman" w:eastAsia="Times New Roman" w:hAnsi="Times New Roman" w:cs="Times New Roman"/>
            <w:sz w:val="24"/>
            <w:szCs w:val="24"/>
          </w:rPr>
          <w:t>United Access</w:t>
        </w:r>
      </w:hyperlink>
      <w:r w:rsidR="00AD1CC7">
        <w:rPr>
          <w:rFonts w:ascii="Times New Roman" w:eastAsia="Times New Roman" w:hAnsi="Times New Roman" w:cs="Times New Roman"/>
          <w:sz w:val="24"/>
          <w:szCs w:val="24"/>
        </w:rPr>
        <w:t xml:space="preserve"> (Rochester)</w:t>
      </w:r>
    </w:p>
    <w:p w14:paraId="00000033" w14:textId="77777777" w:rsidR="00FD054E" w:rsidRDefault="00AD1CC7">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p>
    <w:p w14:paraId="00000034" w14:textId="77777777" w:rsidR="00FD054E" w:rsidRDefault="00AD1CC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3760 West Henrietta Rd.</w:t>
      </w:r>
    </w:p>
    <w:p w14:paraId="00000035" w14:textId="77777777" w:rsidR="00FD054E" w:rsidRDefault="00AD1CC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Rochester, New York 14623</w:t>
      </w:r>
    </w:p>
    <w:p w14:paraId="00000036" w14:textId="77777777" w:rsidR="00FD054E" w:rsidRDefault="00AD1CC7">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Phone: 877-501-8267</w:t>
      </w:r>
    </w:p>
    <w:p w14:paraId="00000037" w14:textId="77777777" w:rsidR="00FD054E" w:rsidRDefault="00FD054E">
      <w:pPr>
        <w:ind w:left="1440"/>
        <w:rPr>
          <w:rFonts w:ascii="Times New Roman" w:eastAsia="Times New Roman" w:hAnsi="Times New Roman" w:cs="Times New Roman"/>
          <w:sz w:val="24"/>
          <w:szCs w:val="24"/>
        </w:rPr>
      </w:pPr>
    </w:p>
    <w:p w14:paraId="00000038" w14:textId="6AD7CCFF" w:rsidR="00FD054E" w:rsidRDefault="00A16B0C">
      <w:pPr>
        <w:numPr>
          <w:ilvl w:val="0"/>
          <w:numId w:val="4"/>
        </w:numPr>
        <w:rPr>
          <w:rFonts w:ascii="Times New Roman" w:eastAsia="Times New Roman" w:hAnsi="Times New Roman" w:cs="Times New Roman"/>
          <w:sz w:val="24"/>
          <w:szCs w:val="24"/>
        </w:rPr>
      </w:pPr>
      <w:hyperlink r:id="rId17" w:history="1">
        <w:r w:rsidR="00AD1CC7" w:rsidRPr="00A0642D">
          <w:rPr>
            <w:rStyle w:val="Hyperlink"/>
            <w:rFonts w:ascii="Times New Roman" w:eastAsia="Times New Roman" w:hAnsi="Times New Roman" w:cs="Times New Roman"/>
            <w:sz w:val="24"/>
            <w:szCs w:val="24"/>
          </w:rPr>
          <w:t>United Access</w:t>
        </w:r>
      </w:hyperlink>
      <w:r w:rsidR="00AD1CC7">
        <w:rPr>
          <w:rFonts w:ascii="Times New Roman" w:eastAsia="Times New Roman" w:hAnsi="Times New Roman" w:cs="Times New Roman"/>
          <w:sz w:val="24"/>
          <w:szCs w:val="24"/>
        </w:rPr>
        <w:t xml:space="preserve"> (Syracuse)</w:t>
      </w:r>
    </w:p>
    <w:p w14:paraId="00000039" w14:textId="77777777" w:rsidR="00FD054E" w:rsidRDefault="00AD1CC7">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0000003A" w14:textId="77777777" w:rsidR="00FD054E" w:rsidRDefault="00AD1CC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2211 Erie Boulevard East</w:t>
      </w:r>
    </w:p>
    <w:p w14:paraId="0000003B" w14:textId="77777777" w:rsidR="00FD054E" w:rsidRDefault="00AD1CC7">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Syracuse, New York 13224</w:t>
      </w:r>
    </w:p>
    <w:p w14:paraId="0000003F" w14:textId="58AD160C" w:rsidR="00FD054E" w:rsidRPr="00A0642D" w:rsidRDefault="00AD1CC7" w:rsidP="00A0642D">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Phone: 877-501-8267</w:t>
      </w:r>
    </w:p>
    <w:p w14:paraId="00000040" w14:textId="77777777" w:rsidR="00FD054E" w:rsidRDefault="00AD1CC7">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lastRenderedPageBreak/>
        <w:t>Grants &amp; Funding Sources for Wheelchair Accessible Vehicles</w:t>
      </w:r>
    </w:p>
    <w:p w14:paraId="00000041" w14:textId="77777777" w:rsidR="00FD054E" w:rsidRDefault="00A16B0C">
      <w:pPr>
        <w:numPr>
          <w:ilvl w:val="0"/>
          <w:numId w:val="2"/>
        </w:numPr>
        <w:rPr>
          <w:rFonts w:ascii="Times New Roman" w:eastAsia="Times New Roman" w:hAnsi="Times New Roman" w:cs="Times New Roman"/>
          <w:sz w:val="24"/>
          <w:szCs w:val="24"/>
        </w:rPr>
      </w:pPr>
      <w:hyperlink r:id="rId18">
        <w:r w:rsidR="00AD1CC7">
          <w:rPr>
            <w:rFonts w:ascii="Times New Roman" w:eastAsia="Times New Roman" w:hAnsi="Times New Roman" w:cs="Times New Roman"/>
            <w:color w:val="1155CC"/>
            <w:sz w:val="24"/>
            <w:szCs w:val="24"/>
            <w:u w:val="single"/>
          </w:rPr>
          <w:t>Adult Career and Continuing Education Services-Vocational Rehabilitation</w:t>
        </w:r>
      </w:hyperlink>
      <w:r w:rsidR="00AD1CC7">
        <w:rPr>
          <w:rFonts w:ascii="Times New Roman" w:eastAsia="Times New Roman" w:hAnsi="Times New Roman" w:cs="Times New Roman"/>
          <w:sz w:val="24"/>
          <w:szCs w:val="24"/>
        </w:rPr>
        <w:t xml:space="preserve"> (ACCES-VR)</w:t>
      </w:r>
    </w:p>
    <w:p w14:paraId="00000042" w14:textId="77777777" w:rsidR="00FD054E" w:rsidRDefault="00AD1CC7">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ACCES-VR is a primary resource for New York State residents with disabilities seeking employment. This agency offers an array of services and support related to employment. If this means you need a wheelchair van, a grant may be available through this agency.</w:t>
      </w:r>
    </w:p>
    <w:p w14:paraId="00000043" w14:textId="77777777" w:rsidR="00FD054E" w:rsidRDefault="00AD1CC7">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 contact:</w:t>
      </w:r>
    </w:p>
    <w:p w14:paraId="00000044" w14:textId="77777777" w:rsidR="00FD054E" w:rsidRDefault="00AD1CC7">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9">
        <w:r>
          <w:rPr>
            <w:rFonts w:ascii="Times New Roman" w:eastAsia="Times New Roman" w:hAnsi="Times New Roman" w:cs="Times New Roman"/>
            <w:color w:val="1155CC"/>
            <w:sz w:val="24"/>
            <w:szCs w:val="24"/>
            <w:u w:val="single"/>
            <w:shd w:val="clear" w:color="auto" w:fill="FEFEFE"/>
          </w:rPr>
          <w:t>accesadm@mail.nysed.gov</w:t>
        </w:r>
      </w:hyperlink>
    </w:p>
    <w:p w14:paraId="00000045" w14:textId="77777777" w:rsidR="00FD054E" w:rsidRDefault="00AD1CC7">
      <w:pPr>
        <w:numPr>
          <w:ilvl w:val="2"/>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Phone: 315-428-4179</w:t>
      </w:r>
    </w:p>
    <w:p w14:paraId="00000046" w14:textId="77777777" w:rsidR="00FD054E" w:rsidRDefault="00FD054E">
      <w:pPr>
        <w:ind w:left="2160"/>
        <w:rPr>
          <w:rFonts w:ascii="Times New Roman" w:eastAsia="Times New Roman" w:hAnsi="Times New Roman" w:cs="Times New Roman"/>
          <w:sz w:val="24"/>
          <w:szCs w:val="24"/>
          <w:shd w:val="clear" w:color="auto" w:fill="FEFEFE"/>
        </w:rPr>
      </w:pPr>
    </w:p>
    <w:p w14:paraId="00000047" w14:textId="77777777" w:rsidR="00FD054E" w:rsidRDefault="00A16B0C">
      <w:pPr>
        <w:numPr>
          <w:ilvl w:val="0"/>
          <w:numId w:val="2"/>
        </w:numPr>
        <w:rPr>
          <w:rFonts w:ascii="Times New Roman" w:eastAsia="Times New Roman" w:hAnsi="Times New Roman" w:cs="Times New Roman"/>
          <w:sz w:val="24"/>
          <w:szCs w:val="24"/>
          <w:shd w:val="clear" w:color="auto" w:fill="FEFEFE"/>
        </w:rPr>
      </w:pPr>
      <w:hyperlink r:id="rId20">
        <w:r w:rsidR="00AD1CC7">
          <w:rPr>
            <w:rFonts w:ascii="Times New Roman" w:eastAsia="Times New Roman" w:hAnsi="Times New Roman" w:cs="Times New Roman"/>
            <w:color w:val="1155CC"/>
            <w:sz w:val="24"/>
            <w:szCs w:val="24"/>
            <w:u w:val="single"/>
            <w:shd w:val="clear" w:color="auto" w:fill="FEFEFE"/>
          </w:rPr>
          <w:t>Center for Assistive Technology</w:t>
        </w:r>
      </w:hyperlink>
      <w:r w:rsidR="00AD1CC7">
        <w:rPr>
          <w:rFonts w:ascii="Times New Roman" w:eastAsia="Times New Roman" w:hAnsi="Times New Roman" w:cs="Times New Roman"/>
          <w:sz w:val="24"/>
          <w:szCs w:val="24"/>
          <w:shd w:val="clear" w:color="auto" w:fill="FEFEFE"/>
        </w:rPr>
        <w:t xml:space="preserve"> (CAT)</w:t>
      </w:r>
    </w:p>
    <w:p w14:paraId="00000048" w14:textId="77777777" w:rsidR="00FD054E" w:rsidRDefault="00AD1CC7">
      <w:pPr>
        <w:numPr>
          <w:ilvl w:val="1"/>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CAT is run by the University of Buffalo’s School of Public Health and Health Professionals. CAT strives to educate people about assistive technologies and to increase access among those who need it. The Center does not directly provide disability grants or other funding, but its variety of services and resources make it a go-to reference for information about help affording a handicap van. </w:t>
      </w:r>
    </w:p>
    <w:p w14:paraId="00000049" w14:textId="77777777" w:rsidR="00FD054E" w:rsidRDefault="00AD1CC7">
      <w:pPr>
        <w:numPr>
          <w:ilvl w:val="1"/>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For more information contact </w:t>
      </w:r>
      <w:r>
        <w:rPr>
          <w:rFonts w:ascii="Times New Roman" w:eastAsia="Times New Roman" w:hAnsi="Times New Roman" w:cs="Times New Roman"/>
          <w:b/>
          <w:sz w:val="24"/>
          <w:szCs w:val="24"/>
          <w:shd w:val="clear" w:color="auto" w:fill="FEFEFE"/>
        </w:rPr>
        <w:t xml:space="preserve">Kimberly </w:t>
      </w:r>
      <w:proofErr w:type="spellStart"/>
      <w:r>
        <w:rPr>
          <w:rFonts w:ascii="Times New Roman" w:eastAsia="Times New Roman" w:hAnsi="Times New Roman" w:cs="Times New Roman"/>
          <w:b/>
          <w:sz w:val="24"/>
          <w:szCs w:val="24"/>
          <w:shd w:val="clear" w:color="auto" w:fill="FEFEFE"/>
        </w:rPr>
        <w:t>Naus</w:t>
      </w:r>
      <w:proofErr w:type="spellEnd"/>
      <w:r>
        <w:rPr>
          <w:rFonts w:ascii="Times New Roman" w:eastAsia="Times New Roman" w:hAnsi="Times New Roman" w:cs="Times New Roman"/>
          <w:sz w:val="24"/>
          <w:szCs w:val="24"/>
          <w:shd w:val="clear" w:color="auto" w:fill="FEFEFE"/>
        </w:rPr>
        <w:t>:</w:t>
      </w:r>
    </w:p>
    <w:p w14:paraId="0000004A" w14:textId="77777777" w:rsidR="00FD054E" w:rsidRDefault="00AD1CC7">
      <w:pPr>
        <w:numPr>
          <w:ilvl w:val="2"/>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Email: </w:t>
      </w:r>
      <w:hyperlink r:id="rId21">
        <w:r>
          <w:rPr>
            <w:rFonts w:ascii="Times New Roman" w:eastAsia="Times New Roman" w:hAnsi="Times New Roman" w:cs="Times New Roman"/>
            <w:color w:val="1155CC"/>
            <w:sz w:val="24"/>
            <w:szCs w:val="24"/>
            <w:u w:val="single"/>
            <w:shd w:val="clear" w:color="auto" w:fill="FEFEFE"/>
          </w:rPr>
          <w:t>ksnaus@buffalo.edu</w:t>
        </w:r>
      </w:hyperlink>
      <w:r>
        <w:rPr>
          <w:rFonts w:ascii="Times New Roman" w:eastAsia="Times New Roman" w:hAnsi="Times New Roman" w:cs="Times New Roman"/>
          <w:sz w:val="24"/>
          <w:szCs w:val="24"/>
          <w:shd w:val="clear" w:color="auto" w:fill="FEFEFE"/>
        </w:rPr>
        <w:t xml:space="preserve"> </w:t>
      </w:r>
    </w:p>
    <w:p w14:paraId="0000004B" w14:textId="062249DD" w:rsidR="00FD054E" w:rsidRDefault="00AD1CC7">
      <w:pPr>
        <w:numPr>
          <w:ilvl w:val="2"/>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Phone: 716-836-1350</w:t>
      </w:r>
    </w:p>
    <w:p w14:paraId="6C78643F" w14:textId="77777777" w:rsidR="00366172" w:rsidRDefault="00366172" w:rsidP="00366172">
      <w:pPr>
        <w:ind w:left="2160"/>
        <w:rPr>
          <w:rFonts w:ascii="Times New Roman" w:eastAsia="Times New Roman" w:hAnsi="Times New Roman" w:cs="Times New Roman"/>
          <w:sz w:val="24"/>
          <w:szCs w:val="24"/>
          <w:shd w:val="clear" w:color="auto" w:fill="FEFEFE"/>
        </w:rPr>
      </w:pPr>
    </w:p>
    <w:p w14:paraId="0A27E63D" w14:textId="1DC1EFFF" w:rsidR="00366172" w:rsidRDefault="00A16B0C" w:rsidP="00366172">
      <w:pPr>
        <w:numPr>
          <w:ilvl w:val="0"/>
          <w:numId w:val="2"/>
        </w:numPr>
        <w:rPr>
          <w:rFonts w:ascii="Times New Roman" w:eastAsia="Times New Roman" w:hAnsi="Times New Roman" w:cs="Times New Roman"/>
          <w:sz w:val="24"/>
          <w:szCs w:val="24"/>
          <w:shd w:val="clear" w:color="auto" w:fill="FEFEFE"/>
        </w:rPr>
      </w:pPr>
      <w:hyperlink r:id="rId22" w:history="1">
        <w:r w:rsidR="00366172" w:rsidRPr="00366172">
          <w:rPr>
            <w:rStyle w:val="Hyperlink"/>
            <w:rFonts w:ascii="Times New Roman" w:eastAsia="Times New Roman" w:hAnsi="Times New Roman" w:cs="Times New Roman"/>
            <w:sz w:val="24"/>
            <w:szCs w:val="24"/>
            <w:shd w:val="clear" w:color="auto" w:fill="FEFEFE"/>
          </w:rPr>
          <w:t>Disabled Children’s Relief Fund</w:t>
        </w:r>
      </w:hyperlink>
    </w:p>
    <w:p w14:paraId="3C6D3C1B" w14:textId="77777777" w:rsidR="00366172" w:rsidRPr="00366172" w:rsidRDefault="00366172" w:rsidP="00366172">
      <w:pPr>
        <w:numPr>
          <w:ilvl w:val="1"/>
          <w:numId w:val="2"/>
        </w:numPr>
        <w:rPr>
          <w:rFonts w:ascii="Times New Roman" w:eastAsia="Times New Roman" w:hAnsi="Times New Roman" w:cs="Times New Roman"/>
          <w:sz w:val="24"/>
          <w:szCs w:val="24"/>
          <w:shd w:val="clear" w:color="auto" w:fill="FEFEFE"/>
          <w:lang w:val="en-US"/>
        </w:rPr>
      </w:pPr>
      <w:r w:rsidRPr="00366172">
        <w:rPr>
          <w:rFonts w:ascii="Times New Roman" w:eastAsia="Times New Roman" w:hAnsi="Times New Roman" w:cs="Times New Roman"/>
          <w:sz w:val="24"/>
          <w:szCs w:val="24"/>
          <w:shd w:val="clear" w:color="auto" w:fill="FEFEFE"/>
          <w:lang w:val="en-US"/>
        </w:rPr>
        <w:t>The Disabled Children's Relief Fund (DCRF) provides disabled children with assistance to obtain wheelchairs, orthopedic braces, walkers, lifts, hearing aids, eyeglasses, medical equipment, physical therapy, and surgery. Blind, Deaf, Amputees, and children with Cerebral Palsy, Muscular Dystrophy, Spastic Quadriplegia, Encephalitis, Rheumatoid Arthritis, Spina Bifida, Down's Syndrome, and other disabilities receive assistance. DCRF focuses special attention on helping children throughout the U.S. that do not have adequate health insurance, especially the physically challenged.</w:t>
      </w:r>
    </w:p>
    <w:p w14:paraId="7CA2A1B3" w14:textId="786C3057" w:rsidR="00366172" w:rsidRDefault="00366172" w:rsidP="00366172">
      <w:pPr>
        <w:numPr>
          <w:ilvl w:val="1"/>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For more information contact:</w:t>
      </w:r>
    </w:p>
    <w:p w14:paraId="6987607B" w14:textId="22BC6240" w:rsidR="00366172" w:rsidRDefault="00366172" w:rsidP="00366172">
      <w:pPr>
        <w:numPr>
          <w:ilvl w:val="2"/>
          <w:numId w:val="2"/>
        </w:numPr>
        <w:rPr>
          <w:rFonts w:ascii="Times New Roman" w:eastAsia="Times New Roman" w:hAnsi="Times New Roman" w:cs="Times New Roman"/>
          <w:sz w:val="24"/>
          <w:szCs w:val="24"/>
          <w:shd w:val="clear" w:color="auto" w:fill="FEFEFE"/>
          <w:lang w:val="en-US"/>
        </w:rPr>
      </w:pPr>
      <w:r>
        <w:rPr>
          <w:rFonts w:ascii="Times New Roman" w:eastAsia="Times New Roman" w:hAnsi="Times New Roman" w:cs="Times New Roman"/>
          <w:sz w:val="24"/>
          <w:szCs w:val="24"/>
          <w:shd w:val="clear" w:color="auto" w:fill="FEFEFE"/>
        </w:rPr>
        <w:t xml:space="preserve">Phone: </w:t>
      </w:r>
      <w:r w:rsidRPr="00366172">
        <w:rPr>
          <w:rFonts w:ascii="Times New Roman" w:eastAsia="Times New Roman" w:hAnsi="Times New Roman" w:cs="Times New Roman"/>
          <w:sz w:val="24"/>
          <w:szCs w:val="24"/>
          <w:shd w:val="clear" w:color="auto" w:fill="FEFEFE"/>
          <w:lang w:val="en-US"/>
        </w:rPr>
        <w:t>516</w:t>
      </w:r>
      <w:r>
        <w:rPr>
          <w:rFonts w:ascii="Times New Roman" w:eastAsia="Times New Roman" w:hAnsi="Times New Roman" w:cs="Times New Roman"/>
          <w:sz w:val="24"/>
          <w:szCs w:val="24"/>
          <w:shd w:val="clear" w:color="auto" w:fill="FEFEFE"/>
          <w:lang w:val="en-US"/>
        </w:rPr>
        <w:t>-</w:t>
      </w:r>
      <w:r w:rsidRPr="00366172">
        <w:rPr>
          <w:rFonts w:ascii="Times New Roman" w:eastAsia="Times New Roman" w:hAnsi="Times New Roman" w:cs="Times New Roman"/>
          <w:sz w:val="24"/>
          <w:szCs w:val="24"/>
          <w:shd w:val="clear" w:color="auto" w:fill="FEFEFE"/>
          <w:lang w:val="en-US"/>
        </w:rPr>
        <w:t>377-1605</w:t>
      </w:r>
    </w:p>
    <w:p w14:paraId="3011F270" w14:textId="77777777" w:rsidR="00CC718F" w:rsidRDefault="00CC718F" w:rsidP="00CC718F">
      <w:pPr>
        <w:ind w:left="2160"/>
        <w:rPr>
          <w:rFonts w:ascii="Times New Roman" w:eastAsia="Times New Roman" w:hAnsi="Times New Roman" w:cs="Times New Roman"/>
          <w:sz w:val="24"/>
          <w:szCs w:val="24"/>
          <w:shd w:val="clear" w:color="auto" w:fill="FEFEFE"/>
          <w:lang w:val="en-US"/>
        </w:rPr>
      </w:pPr>
    </w:p>
    <w:p w14:paraId="1AFE241E" w14:textId="6F6EDFDC" w:rsidR="00CC718F" w:rsidRDefault="00A16B0C" w:rsidP="00CC718F">
      <w:pPr>
        <w:numPr>
          <w:ilvl w:val="0"/>
          <w:numId w:val="2"/>
        </w:numPr>
        <w:rPr>
          <w:rFonts w:ascii="Times New Roman" w:eastAsia="Times New Roman" w:hAnsi="Times New Roman" w:cs="Times New Roman"/>
          <w:sz w:val="24"/>
          <w:szCs w:val="24"/>
          <w:shd w:val="clear" w:color="auto" w:fill="FEFEFE"/>
          <w:lang w:val="en-US"/>
        </w:rPr>
      </w:pPr>
      <w:hyperlink r:id="rId23" w:history="1">
        <w:r w:rsidR="00CC718F" w:rsidRPr="00CC718F">
          <w:rPr>
            <w:rStyle w:val="Hyperlink"/>
            <w:rFonts w:ascii="Times New Roman" w:eastAsia="Times New Roman" w:hAnsi="Times New Roman" w:cs="Times New Roman"/>
            <w:sz w:val="24"/>
            <w:szCs w:val="24"/>
            <w:shd w:val="clear" w:color="auto" w:fill="FEFEFE"/>
            <w:lang w:val="en-US"/>
          </w:rPr>
          <w:t>Equipment Loan Fund for the Disabled</w:t>
        </w:r>
      </w:hyperlink>
    </w:p>
    <w:p w14:paraId="1B05D119" w14:textId="77777777" w:rsidR="00CC718F" w:rsidRPr="00CC718F" w:rsidRDefault="00CC718F" w:rsidP="00CC718F">
      <w:pPr>
        <w:numPr>
          <w:ilvl w:val="1"/>
          <w:numId w:val="2"/>
        </w:numPr>
        <w:rPr>
          <w:rFonts w:ascii="Times New Roman" w:eastAsia="Times New Roman" w:hAnsi="Times New Roman" w:cs="Times New Roman"/>
          <w:sz w:val="24"/>
          <w:szCs w:val="24"/>
          <w:shd w:val="clear" w:color="auto" w:fill="FEFEFE"/>
          <w:lang w:val="en-US"/>
        </w:rPr>
      </w:pPr>
      <w:r w:rsidRPr="00CC718F">
        <w:rPr>
          <w:rFonts w:ascii="Times New Roman" w:eastAsia="Times New Roman" w:hAnsi="Times New Roman" w:cs="Times New Roman"/>
          <w:sz w:val="24"/>
          <w:szCs w:val="24"/>
          <w:shd w:val="clear" w:color="auto" w:fill="FEFEFE"/>
          <w:lang w:val="en-US"/>
        </w:rPr>
        <w:t>The New York State Office of Children and Family Services' Equipment Loan Fund for the Disabled can help you purchase equipment that will improve the quality of your daily life.</w:t>
      </w:r>
    </w:p>
    <w:p w14:paraId="5D95E48C" w14:textId="69555BF3" w:rsidR="00CC718F" w:rsidRDefault="00CC718F" w:rsidP="00CC718F">
      <w:pPr>
        <w:numPr>
          <w:ilvl w:val="1"/>
          <w:numId w:val="2"/>
        </w:numPr>
        <w:rPr>
          <w:rFonts w:ascii="Times New Roman" w:eastAsia="Times New Roman" w:hAnsi="Times New Roman" w:cs="Times New Roman"/>
          <w:sz w:val="24"/>
          <w:szCs w:val="24"/>
          <w:shd w:val="clear" w:color="auto" w:fill="FEFEFE"/>
          <w:lang w:val="en-US"/>
        </w:rPr>
      </w:pPr>
      <w:r w:rsidRPr="00CC718F">
        <w:rPr>
          <w:rFonts w:ascii="Times New Roman" w:eastAsia="Times New Roman" w:hAnsi="Times New Roman" w:cs="Times New Roman"/>
          <w:sz w:val="24"/>
          <w:szCs w:val="24"/>
          <w:shd w:val="clear" w:color="auto" w:fill="FEFEFE"/>
          <w:lang w:val="en-US"/>
        </w:rPr>
        <w:lastRenderedPageBreak/>
        <w:t>The Equipment Loan Fund allows you to borrow up to $4,000, with an interest rate of 4%, and can be used to purchase wheelchairs, wheelchair van lifts, ramps, and adaptive equipment.</w:t>
      </w:r>
    </w:p>
    <w:p w14:paraId="0AB56E65" w14:textId="3C0F0D4A" w:rsidR="00886AD0" w:rsidRDefault="00886AD0" w:rsidP="00CC718F">
      <w:pPr>
        <w:numPr>
          <w:ilvl w:val="1"/>
          <w:numId w:val="2"/>
        </w:numPr>
        <w:rPr>
          <w:rFonts w:ascii="Times New Roman" w:eastAsia="Times New Roman" w:hAnsi="Times New Roman" w:cs="Times New Roman"/>
          <w:sz w:val="24"/>
          <w:szCs w:val="24"/>
          <w:shd w:val="clear" w:color="auto" w:fill="FEFEFE"/>
          <w:lang w:val="en-US"/>
        </w:rPr>
      </w:pPr>
      <w:r>
        <w:rPr>
          <w:rFonts w:ascii="Times New Roman" w:eastAsia="Times New Roman" w:hAnsi="Times New Roman" w:cs="Times New Roman"/>
          <w:sz w:val="24"/>
          <w:szCs w:val="24"/>
          <w:shd w:val="clear" w:color="auto" w:fill="FEFEFE"/>
          <w:lang w:val="en-US"/>
        </w:rPr>
        <w:t>For more information contact:</w:t>
      </w:r>
    </w:p>
    <w:p w14:paraId="287D9977" w14:textId="0192E89A" w:rsidR="00886AD0" w:rsidRDefault="00886AD0" w:rsidP="00886AD0">
      <w:pPr>
        <w:numPr>
          <w:ilvl w:val="2"/>
          <w:numId w:val="2"/>
        </w:numPr>
        <w:rPr>
          <w:rFonts w:ascii="Times New Roman" w:eastAsia="Times New Roman" w:hAnsi="Times New Roman" w:cs="Times New Roman"/>
          <w:sz w:val="24"/>
          <w:szCs w:val="24"/>
          <w:shd w:val="clear" w:color="auto" w:fill="FEFEFE"/>
          <w:lang w:val="en-US"/>
        </w:rPr>
      </w:pPr>
      <w:r>
        <w:rPr>
          <w:rFonts w:ascii="Times New Roman" w:eastAsia="Times New Roman" w:hAnsi="Times New Roman" w:cs="Times New Roman"/>
          <w:sz w:val="24"/>
          <w:szCs w:val="24"/>
          <w:shd w:val="clear" w:color="auto" w:fill="FEFEFE"/>
          <w:lang w:val="en-US"/>
        </w:rPr>
        <w:t xml:space="preserve">Email: </w:t>
      </w:r>
      <w:hyperlink r:id="rId24" w:history="1">
        <w:r w:rsidRPr="00A74D1C">
          <w:rPr>
            <w:rStyle w:val="Hyperlink"/>
            <w:rFonts w:ascii="Times New Roman" w:eastAsia="Times New Roman" w:hAnsi="Times New Roman" w:cs="Times New Roman"/>
            <w:sz w:val="24"/>
            <w:szCs w:val="24"/>
            <w:shd w:val="clear" w:color="auto" w:fill="FEFEFE"/>
            <w:lang w:val="en-US"/>
          </w:rPr>
          <w:t>ocfs.sm.ELF@ocfs.ny.gov</w:t>
        </w:r>
      </w:hyperlink>
      <w:r>
        <w:rPr>
          <w:rFonts w:ascii="Times New Roman" w:eastAsia="Times New Roman" w:hAnsi="Times New Roman" w:cs="Times New Roman"/>
          <w:sz w:val="24"/>
          <w:szCs w:val="24"/>
          <w:shd w:val="clear" w:color="auto" w:fill="FEFEFE"/>
          <w:lang w:val="en-US"/>
        </w:rPr>
        <w:t xml:space="preserve"> </w:t>
      </w:r>
    </w:p>
    <w:p w14:paraId="2DD8CFB8" w14:textId="695E3811" w:rsidR="00886AD0" w:rsidRPr="00886AD0" w:rsidRDefault="00886AD0" w:rsidP="00886AD0">
      <w:pPr>
        <w:numPr>
          <w:ilvl w:val="2"/>
          <w:numId w:val="2"/>
        </w:numPr>
        <w:rPr>
          <w:rFonts w:ascii="Times New Roman" w:eastAsia="Times New Roman" w:hAnsi="Times New Roman" w:cs="Times New Roman"/>
          <w:sz w:val="24"/>
          <w:szCs w:val="24"/>
          <w:shd w:val="clear" w:color="auto" w:fill="FEFEFE"/>
          <w:lang w:val="en-US"/>
        </w:rPr>
      </w:pPr>
      <w:r>
        <w:rPr>
          <w:rFonts w:ascii="Times New Roman" w:eastAsia="Times New Roman" w:hAnsi="Times New Roman" w:cs="Times New Roman"/>
          <w:sz w:val="24"/>
          <w:szCs w:val="24"/>
          <w:shd w:val="clear" w:color="auto" w:fill="FEFEFE"/>
          <w:lang w:val="en-US"/>
        </w:rPr>
        <w:t xml:space="preserve">Phone: </w:t>
      </w:r>
      <w:r w:rsidRPr="00886AD0">
        <w:rPr>
          <w:rFonts w:ascii="Times New Roman" w:eastAsia="Times New Roman" w:hAnsi="Times New Roman" w:cs="Times New Roman"/>
          <w:sz w:val="24"/>
          <w:szCs w:val="24"/>
          <w:shd w:val="clear" w:color="auto" w:fill="FEFEFE"/>
          <w:lang w:val="en-US"/>
        </w:rPr>
        <w:t>518-474-0197</w:t>
      </w:r>
    </w:p>
    <w:p w14:paraId="297FA5D0" w14:textId="77777777" w:rsidR="00366172" w:rsidRDefault="00366172" w:rsidP="00366172">
      <w:pPr>
        <w:ind w:left="2160"/>
        <w:rPr>
          <w:rFonts w:ascii="Times New Roman" w:eastAsia="Times New Roman" w:hAnsi="Times New Roman" w:cs="Times New Roman"/>
          <w:sz w:val="24"/>
          <w:szCs w:val="24"/>
          <w:shd w:val="clear" w:color="auto" w:fill="FEFEFE"/>
          <w:lang w:val="en-US"/>
        </w:rPr>
      </w:pPr>
    </w:p>
    <w:p w14:paraId="0C794533" w14:textId="71F85998" w:rsidR="00366172" w:rsidRDefault="00A16B0C" w:rsidP="00366172">
      <w:pPr>
        <w:numPr>
          <w:ilvl w:val="0"/>
          <w:numId w:val="2"/>
        </w:numPr>
        <w:rPr>
          <w:rFonts w:ascii="Times New Roman" w:eastAsia="Times New Roman" w:hAnsi="Times New Roman" w:cs="Times New Roman"/>
          <w:sz w:val="24"/>
          <w:szCs w:val="24"/>
          <w:shd w:val="clear" w:color="auto" w:fill="FEFEFE"/>
          <w:lang w:val="en-US"/>
        </w:rPr>
      </w:pPr>
      <w:hyperlink r:id="rId25" w:history="1">
        <w:r w:rsidR="00366172" w:rsidRPr="00366172">
          <w:rPr>
            <w:rStyle w:val="Hyperlink"/>
            <w:rFonts w:ascii="Times New Roman" w:eastAsia="Times New Roman" w:hAnsi="Times New Roman" w:cs="Times New Roman"/>
            <w:sz w:val="24"/>
            <w:szCs w:val="24"/>
            <w:shd w:val="clear" w:color="auto" w:fill="FEFEFE"/>
            <w:lang w:val="en-US"/>
          </w:rPr>
          <w:t>Ford Accessibility Program</w:t>
        </w:r>
      </w:hyperlink>
    </w:p>
    <w:p w14:paraId="66DD8993" w14:textId="77777777" w:rsidR="00366172" w:rsidRPr="00366172" w:rsidRDefault="00366172" w:rsidP="00366172">
      <w:pPr>
        <w:numPr>
          <w:ilvl w:val="1"/>
          <w:numId w:val="2"/>
        </w:numPr>
        <w:rPr>
          <w:rFonts w:ascii="Times New Roman" w:eastAsia="Times New Roman" w:hAnsi="Times New Roman" w:cs="Times New Roman"/>
          <w:sz w:val="24"/>
          <w:szCs w:val="24"/>
          <w:shd w:val="clear" w:color="auto" w:fill="FEFEFE"/>
          <w:lang w:val="en-US"/>
        </w:rPr>
      </w:pPr>
      <w:r w:rsidRPr="00366172">
        <w:rPr>
          <w:rFonts w:ascii="Times New Roman" w:eastAsia="Times New Roman" w:hAnsi="Times New Roman" w:cs="Times New Roman"/>
          <w:sz w:val="24"/>
          <w:szCs w:val="24"/>
          <w:shd w:val="clear" w:color="auto" w:fill="FEFEFE"/>
          <w:lang w:val="en-US"/>
        </w:rPr>
        <w:t>The goal of the Ford Accessibility Program is to make it easier for persons with disabilities to get on the road. That's why we offer a wide variety of adaptable vehicles to meet different needs, budgets and personalities. To get things started, we're offering up to a </w:t>
      </w:r>
      <w:hyperlink r:id="rId26" w:tooltip="Find out how to get your reimbursement" w:history="1">
        <w:r w:rsidRPr="00366172">
          <w:rPr>
            <w:rStyle w:val="Hyperlink"/>
            <w:rFonts w:ascii="Times New Roman" w:eastAsia="Times New Roman" w:hAnsi="Times New Roman" w:cs="Times New Roman"/>
            <w:sz w:val="24"/>
            <w:szCs w:val="24"/>
            <w:shd w:val="clear" w:color="auto" w:fill="FEFEFE"/>
            <w:lang w:val="en-US"/>
          </w:rPr>
          <w:t>$1,000 reimbursement</w:t>
        </w:r>
      </w:hyperlink>
      <w:r w:rsidRPr="00366172">
        <w:rPr>
          <w:rFonts w:ascii="Times New Roman" w:eastAsia="Times New Roman" w:hAnsi="Times New Roman" w:cs="Times New Roman"/>
          <w:sz w:val="24"/>
          <w:szCs w:val="24"/>
          <w:shd w:val="clear" w:color="auto" w:fill="FEFEFE"/>
          <w:lang w:val="en-US"/>
        </w:rPr>
        <w:t> on adaptive equipment, or up to $200 for alert hearing devices, lumbar support or running boards*. And then we'll provide something equally important-guidance at every turn. We'll help you select, purchase and adapt a vehicle that fits your needs-so you can claim your driving independence.</w:t>
      </w:r>
    </w:p>
    <w:p w14:paraId="3B3BD2B1" w14:textId="07433B8F" w:rsidR="00366172" w:rsidRDefault="00366172" w:rsidP="00366172">
      <w:pPr>
        <w:numPr>
          <w:ilvl w:val="1"/>
          <w:numId w:val="2"/>
        </w:numPr>
        <w:rPr>
          <w:rFonts w:ascii="Times New Roman" w:eastAsia="Times New Roman" w:hAnsi="Times New Roman" w:cs="Times New Roman"/>
          <w:sz w:val="24"/>
          <w:szCs w:val="24"/>
          <w:shd w:val="clear" w:color="auto" w:fill="FEFEFE"/>
          <w:lang w:val="en-US"/>
        </w:rPr>
      </w:pPr>
      <w:r>
        <w:rPr>
          <w:rFonts w:ascii="Times New Roman" w:eastAsia="Times New Roman" w:hAnsi="Times New Roman" w:cs="Times New Roman"/>
          <w:sz w:val="24"/>
          <w:szCs w:val="24"/>
          <w:shd w:val="clear" w:color="auto" w:fill="FEFEFE"/>
          <w:lang w:val="en-US"/>
        </w:rPr>
        <w:t>For more information contact:</w:t>
      </w:r>
    </w:p>
    <w:p w14:paraId="39508051" w14:textId="661C534B" w:rsidR="00366172" w:rsidRDefault="00366172" w:rsidP="00366172">
      <w:pPr>
        <w:numPr>
          <w:ilvl w:val="2"/>
          <w:numId w:val="2"/>
        </w:numPr>
        <w:rPr>
          <w:rFonts w:ascii="Times New Roman" w:eastAsia="Times New Roman" w:hAnsi="Times New Roman" w:cs="Times New Roman"/>
          <w:sz w:val="24"/>
          <w:szCs w:val="24"/>
          <w:shd w:val="clear" w:color="auto" w:fill="FEFEFE"/>
          <w:lang w:val="en-US"/>
        </w:rPr>
      </w:pPr>
      <w:r>
        <w:rPr>
          <w:rFonts w:ascii="Times New Roman" w:eastAsia="Times New Roman" w:hAnsi="Times New Roman" w:cs="Times New Roman"/>
          <w:sz w:val="24"/>
          <w:szCs w:val="24"/>
          <w:shd w:val="clear" w:color="auto" w:fill="FEFEFE"/>
          <w:lang w:val="en-US"/>
        </w:rPr>
        <w:t xml:space="preserve">Email: </w:t>
      </w:r>
      <w:hyperlink r:id="rId27" w:history="1">
        <w:r w:rsidRPr="00A74D1C">
          <w:rPr>
            <w:rStyle w:val="Hyperlink"/>
            <w:rFonts w:ascii="Times New Roman" w:eastAsia="Times New Roman" w:hAnsi="Times New Roman" w:cs="Times New Roman"/>
            <w:sz w:val="24"/>
            <w:szCs w:val="24"/>
            <w:shd w:val="clear" w:color="auto" w:fill="FEFEFE"/>
            <w:lang w:val="en-US"/>
          </w:rPr>
          <w:t>accessibility@fordprogramhq.com</w:t>
        </w:r>
      </w:hyperlink>
      <w:r>
        <w:rPr>
          <w:rFonts w:ascii="Times New Roman" w:eastAsia="Times New Roman" w:hAnsi="Times New Roman" w:cs="Times New Roman"/>
          <w:sz w:val="24"/>
          <w:szCs w:val="24"/>
          <w:shd w:val="clear" w:color="auto" w:fill="FEFEFE"/>
          <w:lang w:val="en-US"/>
        </w:rPr>
        <w:t xml:space="preserve"> </w:t>
      </w:r>
    </w:p>
    <w:p w14:paraId="67B45BFB" w14:textId="6306C75D" w:rsidR="00366172" w:rsidRDefault="00366172" w:rsidP="00366172">
      <w:pPr>
        <w:numPr>
          <w:ilvl w:val="2"/>
          <w:numId w:val="2"/>
        </w:numPr>
        <w:rPr>
          <w:rFonts w:ascii="Times New Roman" w:eastAsia="Times New Roman" w:hAnsi="Times New Roman" w:cs="Times New Roman"/>
          <w:sz w:val="24"/>
          <w:szCs w:val="24"/>
          <w:shd w:val="clear" w:color="auto" w:fill="FEFEFE"/>
          <w:lang w:val="en-US"/>
        </w:rPr>
      </w:pPr>
      <w:r>
        <w:rPr>
          <w:rFonts w:ascii="Times New Roman" w:eastAsia="Times New Roman" w:hAnsi="Times New Roman" w:cs="Times New Roman"/>
          <w:sz w:val="24"/>
          <w:szCs w:val="24"/>
          <w:shd w:val="clear" w:color="auto" w:fill="FEFEFE"/>
          <w:lang w:val="en-US"/>
        </w:rPr>
        <w:t xml:space="preserve">Phone: </w:t>
      </w:r>
      <w:r w:rsidRPr="00366172">
        <w:rPr>
          <w:rFonts w:ascii="Times New Roman" w:eastAsia="Times New Roman" w:hAnsi="Times New Roman" w:cs="Times New Roman"/>
          <w:sz w:val="24"/>
          <w:szCs w:val="24"/>
          <w:shd w:val="clear" w:color="auto" w:fill="FEFEFE"/>
          <w:lang w:val="en-US"/>
        </w:rPr>
        <w:t>1-888-848-3673</w:t>
      </w:r>
    </w:p>
    <w:p w14:paraId="161B226A" w14:textId="77777777" w:rsidR="00DA74CD" w:rsidRDefault="00DA74CD" w:rsidP="00DA74CD">
      <w:pPr>
        <w:ind w:left="2160"/>
        <w:rPr>
          <w:rFonts w:ascii="Times New Roman" w:eastAsia="Times New Roman" w:hAnsi="Times New Roman" w:cs="Times New Roman"/>
          <w:sz w:val="24"/>
          <w:szCs w:val="24"/>
          <w:shd w:val="clear" w:color="auto" w:fill="FEFEFE"/>
          <w:lang w:val="en-US"/>
        </w:rPr>
      </w:pPr>
    </w:p>
    <w:p w14:paraId="74D9CFD3" w14:textId="77777777" w:rsidR="00DA74CD" w:rsidRDefault="00A16B0C" w:rsidP="00DA74CD">
      <w:pPr>
        <w:numPr>
          <w:ilvl w:val="0"/>
          <w:numId w:val="2"/>
        </w:numPr>
        <w:rPr>
          <w:rFonts w:ascii="Times New Roman" w:eastAsia="Times New Roman" w:hAnsi="Times New Roman" w:cs="Times New Roman"/>
          <w:sz w:val="24"/>
          <w:szCs w:val="24"/>
          <w:shd w:val="clear" w:color="auto" w:fill="FEFEFE"/>
          <w:lang w:val="en-US"/>
        </w:rPr>
      </w:pPr>
      <w:hyperlink r:id="rId28" w:history="1">
        <w:r w:rsidR="00DA74CD" w:rsidRPr="00DA74CD">
          <w:rPr>
            <w:rStyle w:val="Hyperlink"/>
            <w:rFonts w:ascii="Times New Roman" w:eastAsia="Times New Roman" w:hAnsi="Times New Roman" w:cs="Times New Roman"/>
            <w:sz w:val="24"/>
            <w:szCs w:val="24"/>
            <w:shd w:val="clear" w:color="auto" w:fill="FEFEFE"/>
            <w:lang w:val="en-US"/>
          </w:rPr>
          <w:t>General Motors Mobility Reimbursement</w:t>
        </w:r>
      </w:hyperlink>
    </w:p>
    <w:p w14:paraId="3CDEE7DA" w14:textId="77777777" w:rsidR="00DA74CD" w:rsidRDefault="00DA74CD" w:rsidP="00DA74CD">
      <w:pPr>
        <w:numPr>
          <w:ilvl w:val="1"/>
          <w:numId w:val="2"/>
        </w:numPr>
        <w:rPr>
          <w:rFonts w:ascii="Times New Roman" w:eastAsia="Times New Roman" w:hAnsi="Times New Roman" w:cs="Times New Roman"/>
          <w:sz w:val="24"/>
          <w:szCs w:val="24"/>
          <w:shd w:val="clear" w:color="auto" w:fill="FEFEFE"/>
          <w:lang w:val="en-US"/>
        </w:rPr>
      </w:pPr>
      <w:r w:rsidRPr="00DA74CD">
        <w:rPr>
          <w:rFonts w:ascii="Times New Roman" w:eastAsia="Times New Roman" w:hAnsi="Times New Roman" w:cs="Times New Roman"/>
          <w:sz w:val="24"/>
          <w:szCs w:val="24"/>
          <w:shd w:val="clear" w:color="auto" w:fill="FEFEFE"/>
          <w:lang w:val="en-US"/>
        </w:rPr>
        <w:t>General Motors Fleet is proud to help put accessibility in reach for every driver. With 60 vehicles from four distinct brands, we’ve got the versatility, features and capability to help meet almost any accessibility need. Not only do we provide outstanding vehicle options, we’ll also help you start the process with guidance on adaptive </w:t>
      </w:r>
      <w:r w:rsidRPr="00DA74CD">
        <w:rPr>
          <w:rFonts w:ascii="Times New Roman" w:eastAsia="Times New Roman" w:hAnsi="Times New Roman" w:cs="Times New Roman"/>
          <w:sz w:val="24"/>
          <w:szCs w:val="24"/>
          <w:u w:val="single"/>
          <w:shd w:val="clear" w:color="auto" w:fill="FEFEFE"/>
          <w:lang w:val="en-US"/>
        </w:rPr>
        <w:t>equipment</w:t>
      </w:r>
      <w:r w:rsidRPr="00DA74CD">
        <w:rPr>
          <w:rFonts w:ascii="Times New Roman" w:eastAsia="Times New Roman" w:hAnsi="Times New Roman" w:cs="Times New Roman"/>
          <w:sz w:val="24"/>
          <w:szCs w:val="24"/>
          <w:u w:val="single"/>
          <w:shd w:val="clear" w:color="auto" w:fill="FEFEFE"/>
          <w:vertAlign w:val="superscript"/>
          <w:lang w:val="en-US"/>
        </w:rPr>
        <w:t>†</w:t>
      </w:r>
      <w:r w:rsidRPr="00DA74CD">
        <w:rPr>
          <w:rFonts w:ascii="Times New Roman" w:eastAsia="Times New Roman" w:hAnsi="Times New Roman" w:cs="Times New Roman"/>
          <w:sz w:val="24"/>
          <w:szCs w:val="24"/>
          <w:shd w:val="clear" w:color="auto" w:fill="FEFEFE"/>
          <w:lang w:val="en-US"/>
        </w:rPr>
        <w:t> and financial assistance. It’s our way of helping everyone, and their businesses, to keep moving forward.</w:t>
      </w:r>
    </w:p>
    <w:p w14:paraId="56DA4F50" w14:textId="7B606A82" w:rsidR="00DA74CD" w:rsidRDefault="00DA74CD" w:rsidP="00DA74CD">
      <w:pPr>
        <w:numPr>
          <w:ilvl w:val="1"/>
          <w:numId w:val="2"/>
        </w:numPr>
        <w:rPr>
          <w:rFonts w:ascii="Times New Roman" w:eastAsia="Times New Roman" w:hAnsi="Times New Roman" w:cs="Times New Roman"/>
          <w:sz w:val="24"/>
          <w:szCs w:val="24"/>
          <w:shd w:val="clear" w:color="auto" w:fill="FEFEFE"/>
          <w:lang w:val="en-US"/>
        </w:rPr>
      </w:pPr>
      <w:r w:rsidRPr="00DA74CD">
        <w:rPr>
          <w:rFonts w:ascii="Times New Roman" w:eastAsia="Times New Roman" w:hAnsi="Times New Roman" w:cs="Times New Roman"/>
          <w:sz w:val="24"/>
          <w:szCs w:val="24"/>
          <w:shd w:val="clear" w:color="auto" w:fill="FEFEFE"/>
          <w:lang w:val="en-US"/>
        </w:rPr>
        <w:t>Receive up to </w:t>
      </w:r>
      <w:r w:rsidRPr="00DA74CD">
        <w:rPr>
          <w:rFonts w:ascii="Times New Roman" w:eastAsia="Times New Roman" w:hAnsi="Times New Roman" w:cs="Times New Roman"/>
          <w:sz w:val="24"/>
          <w:szCs w:val="24"/>
          <w:u w:val="single"/>
          <w:shd w:val="clear" w:color="auto" w:fill="FEFEFE"/>
          <w:lang w:val="en-US"/>
        </w:rPr>
        <w:t>$1,000</w:t>
      </w:r>
      <w:r w:rsidRPr="00DA74CD">
        <w:rPr>
          <w:rFonts w:ascii="Times New Roman" w:eastAsia="Times New Roman" w:hAnsi="Times New Roman" w:cs="Times New Roman"/>
          <w:sz w:val="24"/>
          <w:szCs w:val="24"/>
          <w:u w:val="single"/>
          <w:shd w:val="clear" w:color="auto" w:fill="FEFEFE"/>
          <w:vertAlign w:val="superscript"/>
          <w:lang w:val="en-US"/>
        </w:rPr>
        <w:t>†</w:t>
      </w:r>
      <w:r w:rsidRPr="00DA74CD">
        <w:rPr>
          <w:rFonts w:ascii="Times New Roman" w:eastAsia="Times New Roman" w:hAnsi="Times New Roman" w:cs="Times New Roman"/>
          <w:sz w:val="24"/>
          <w:szCs w:val="24"/>
          <w:shd w:val="clear" w:color="auto" w:fill="FEFEFE"/>
          <w:lang w:val="en-US"/>
        </w:rPr>
        <w:t> when you add eligible accessibility-related equipment to your new Chevrolet, Buick, Cadillac or GMC vehicle. Or receive up to </w:t>
      </w:r>
      <w:r w:rsidRPr="00DA74CD">
        <w:rPr>
          <w:rFonts w:ascii="Times New Roman" w:eastAsia="Times New Roman" w:hAnsi="Times New Roman" w:cs="Times New Roman"/>
          <w:sz w:val="24"/>
          <w:szCs w:val="24"/>
          <w:u w:val="single"/>
          <w:shd w:val="clear" w:color="auto" w:fill="FEFEFE"/>
          <w:lang w:val="en-US"/>
        </w:rPr>
        <w:t>$1,200</w:t>
      </w:r>
      <w:r w:rsidRPr="00DA74CD">
        <w:rPr>
          <w:rFonts w:ascii="Times New Roman" w:eastAsia="Times New Roman" w:hAnsi="Times New Roman" w:cs="Times New Roman"/>
          <w:sz w:val="24"/>
          <w:szCs w:val="24"/>
          <w:u w:val="single"/>
          <w:shd w:val="clear" w:color="auto" w:fill="FEFEFE"/>
          <w:vertAlign w:val="superscript"/>
          <w:lang w:val="en-US"/>
        </w:rPr>
        <w:t>†</w:t>
      </w:r>
      <w:r w:rsidRPr="00DA74CD">
        <w:rPr>
          <w:rFonts w:ascii="Times New Roman" w:eastAsia="Times New Roman" w:hAnsi="Times New Roman" w:cs="Times New Roman"/>
          <w:sz w:val="24"/>
          <w:szCs w:val="24"/>
          <w:shd w:val="clear" w:color="auto" w:fill="FEFEFE"/>
          <w:lang w:val="en-US"/>
        </w:rPr>
        <w:t> when you have qualifying adaptive equipment installed (or reinstalled) on an eligible purchased or leased new Express or Savana van.</w:t>
      </w:r>
    </w:p>
    <w:p w14:paraId="3CE2FACF" w14:textId="765F0596" w:rsidR="00767AE5" w:rsidRDefault="00767AE5" w:rsidP="00767AE5">
      <w:pPr>
        <w:ind w:left="1440"/>
        <w:rPr>
          <w:rFonts w:ascii="Times New Roman" w:eastAsia="Times New Roman" w:hAnsi="Times New Roman" w:cs="Times New Roman"/>
          <w:sz w:val="24"/>
          <w:szCs w:val="24"/>
          <w:shd w:val="clear" w:color="auto" w:fill="FEFEFE"/>
          <w:lang w:val="en-US"/>
        </w:rPr>
      </w:pPr>
    </w:p>
    <w:p w14:paraId="0F440D01" w14:textId="6F2E5FA6" w:rsidR="00767AE5" w:rsidRDefault="00A16B0C" w:rsidP="00767AE5">
      <w:pPr>
        <w:numPr>
          <w:ilvl w:val="0"/>
          <w:numId w:val="2"/>
        </w:numPr>
        <w:rPr>
          <w:rFonts w:ascii="Times New Roman" w:eastAsia="Times New Roman" w:hAnsi="Times New Roman" w:cs="Times New Roman"/>
          <w:sz w:val="24"/>
          <w:szCs w:val="24"/>
          <w:shd w:val="clear" w:color="auto" w:fill="FEFEFE"/>
          <w:lang w:val="en-US"/>
        </w:rPr>
      </w:pPr>
      <w:hyperlink r:id="rId29" w:history="1">
        <w:r w:rsidR="00767AE5" w:rsidRPr="00767AE5">
          <w:rPr>
            <w:rStyle w:val="Hyperlink"/>
            <w:rFonts w:ascii="Times New Roman" w:eastAsia="Times New Roman" w:hAnsi="Times New Roman" w:cs="Times New Roman"/>
            <w:sz w:val="24"/>
            <w:szCs w:val="24"/>
            <w:shd w:val="clear" w:color="auto" w:fill="FEFEFE"/>
            <w:lang w:val="en-US"/>
          </w:rPr>
          <w:t>Honda Customer Mobility Assistance Program</w:t>
        </w:r>
      </w:hyperlink>
    </w:p>
    <w:p w14:paraId="4E2EC058" w14:textId="77777777" w:rsidR="00767AE5" w:rsidRPr="00767AE5" w:rsidRDefault="00767AE5" w:rsidP="00767AE5">
      <w:pPr>
        <w:numPr>
          <w:ilvl w:val="1"/>
          <w:numId w:val="2"/>
        </w:numPr>
        <w:rPr>
          <w:rFonts w:ascii="Times New Roman" w:eastAsia="Times New Roman" w:hAnsi="Times New Roman" w:cs="Times New Roman"/>
          <w:sz w:val="24"/>
          <w:szCs w:val="24"/>
          <w:shd w:val="clear" w:color="auto" w:fill="FEFEFE"/>
          <w:lang w:val="en-US"/>
        </w:rPr>
      </w:pPr>
      <w:r w:rsidRPr="00767AE5">
        <w:rPr>
          <w:rFonts w:ascii="Times New Roman" w:eastAsia="Times New Roman" w:hAnsi="Times New Roman" w:cs="Times New Roman"/>
          <w:sz w:val="24"/>
          <w:szCs w:val="24"/>
          <w:shd w:val="clear" w:color="auto" w:fill="FEFEFE"/>
          <w:lang w:val="en-US"/>
        </w:rPr>
        <w:t>The Honda Customer Mobility Assistance Program is proud to support the mobility needs of drivers and passengers with physical disabilities. Honda will provide a reimbursement of up to $1,000 to each eligible, original retail customer for expenses incurred to purchase and install qualifying adaptive vehicle equipment on any eligible purchased or leased Honda vehicle.</w:t>
      </w:r>
    </w:p>
    <w:p w14:paraId="676D725B" w14:textId="460CDD18" w:rsidR="00767AE5" w:rsidRDefault="00767AE5" w:rsidP="00767AE5">
      <w:pPr>
        <w:numPr>
          <w:ilvl w:val="1"/>
          <w:numId w:val="2"/>
        </w:numPr>
        <w:rPr>
          <w:rFonts w:ascii="Times New Roman" w:eastAsia="Times New Roman" w:hAnsi="Times New Roman" w:cs="Times New Roman"/>
          <w:sz w:val="24"/>
          <w:szCs w:val="24"/>
          <w:shd w:val="clear" w:color="auto" w:fill="FEFEFE"/>
          <w:lang w:val="en-US"/>
        </w:rPr>
      </w:pPr>
      <w:r>
        <w:rPr>
          <w:rFonts w:ascii="Times New Roman" w:eastAsia="Times New Roman" w:hAnsi="Times New Roman" w:cs="Times New Roman"/>
          <w:sz w:val="24"/>
          <w:szCs w:val="24"/>
          <w:shd w:val="clear" w:color="auto" w:fill="FEFEFE"/>
          <w:lang w:val="en-US"/>
        </w:rPr>
        <w:t>For more information contact:</w:t>
      </w:r>
    </w:p>
    <w:p w14:paraId="768AAD2B" w14:textId="6BBC16CF" w:rsidR="00767AE5" w:rsidRPr="00767AE5" w:rsidRDefault="00767AE5" w:rsidP="00767AE5">
      <w:pPr>
        <w:numPr>
          <w:ilvl w:val="2"/>
          <w:numId w:val="2"/>
        </w:numPr>
        <w:rPr>
          <w:rFonts w:ascii="Times New Roman" w:eastAsia="Times New Roman" w:hAnsi="Times New Roman" w:cs="Times New Roman"/>
          <w:sz w:val="24"/>
          <w:szCs w:val="24"/>
          <w:shd w:val="clear" w:color="auto" w:fill="FEFEFE"/>
          <w:lang w:val="en-US"/>
        </w:rPr>
      </w:pPr>
      <w:r>
        <w:rPr>
          <w:rFonts w:ascii="Times New Roman" w:eastAsia="Times New Roman" w:hAnsi="Times New Roman" w:cs="Times New Roman"/>
          <w:sz w:val="24"/>
          <w:szCs w:val="24"/>
          <w:shd w:val="clear" w:color="auto" w:fill="FEFEFE"/>
          <w:lang w:val="en-US"/>
        </w:rPr>
        <w:lastRenderedPageBreak/>
        <w:t xml:space="preserve">Phone: </w:t>
      </w:r>
      <w:r w:rsidRPr="00767AE5">
        <w:rPr>
          <w:rFonts w:ascii="Times New Roman" w:eastAsia="Times New Roman" w:hAnsi="Times New Roman" w:cs="Times New Roman"/>
          <w:sz w:val="24"/>
          <w:szCs w:val="24"/>
          <w:shd w:val="clear" w:color="auto" w:fill="FEFEFE"/>
          <w:lang w:val="en-US"/>
        </w:rPr>
        <w:t>800</w:t>
      </w:r>
      <w:r>
        <w:rPr>
          <w:rFonts w:ascii="Times New Roman" w:eastAsia="Times New Roman" w:hAnsi="Times New Roman" w:cs="Times New Roman"/>
          <w:sz w:val="24"/>
          <w:szCs w:val="24"/>
          <w:shd w:val="clear" w:color="auto" w:fill="FEFEFE"/>
          <w:lang w:val="en-US"/>
        </w:rPr>
        <w:t>-</w:t>
      </w:r>
      <w:r w:rsidRPr="00767AE5">
        <w:rPr>
          <w:rFonts w:ascii="Times New Roman" w:eastAsia="Times New Roman" w:hAnsi="Times New Roman" w:cs="Times New Roman"/>
          <w:sz w:val="24"/>
          <w:szCs w:val="24"/>
          <w:shd w:val="clear" w:color="auto" w:fill="FEFEFE"/>
          <w:lang w:val="en-US"/>
        </w:rPr>
        <w:t>999-1009</w:t>
      </w:r>
    </w:p>
    <w:p w14:paraId="0000004C" w14:textId="77777777" w:rsidR="00FD054E" w:rsidRPr="00DA74CD" w:rsidRDefault="00FD054E" w:rsidP="00DA74CD">
      <w:pPr>
        <w:ind w:left="2160"/>
        <w:rPr>
          <w:rFonts w:ascii="Times New Roman" w:eastAsia="Times New Roman" w:hAnsi="Times New Roman" w:cs="Times New Roman"/>
          <w:sz w:val="24"/>
          <w:szCs w:val="24"/>
          <w:shd w:val="clear" w:color="auto" w:fill="FEFEFE"/>
          <w:lang w:val="en-US"/>
        </w:rPr>
      </w:pPr>
    </w:p>
    <w:p w14:paraId="0000004D" w14:textId="77777777" w:rsidR="00FD054E" w:rsidRDefault="00A16B0C">
      <w:pPr>
        <w:numPr>
          <w:ilvl w:val="0"/>
          <w:numId w:val="2"/>
        </w:numPr>
        <w:rPr>
          <w:rFonts w:ascii="Times New Roman" w:eastAsia="Times New Roman" w:hAnsi="Times New Roman" w:cs="Times New Roman"/>
          <w:sz w:val="24"/>
          <w:szCs w:val="24"/>
          <w:shd w:val="clear" w:color="auto" w:fill="FEFEFE"/>
        </w:rPr>
      </w:pPr>
      <w:hyperlink r:id="rId30">
        <w:r w:rsidR="00AD1CC7">
          <w:rPr>
            <w:rFonts w:ascii="Times New Roman" w:eastAsia="Times New Roman" w:hAnsi="Times New Roman" w:cs="Times New Roman"/>
            <w:color w:val="1155CC"/>
            <w:sz w:val="24"/>
            <w:szCs w:val="24"/>
            <w:u w:val="single"/>
            <w:shd w:val="clear" w:color="auto" w:fill="FEFEFE"/>
          </w:rPr>
          <w:t>National Disability Institute</w:t>
        </w:r>
      </w:hyperlink>
    </w:p>
    <w:p w14:paraId="0000004E" w14:textId="77777777" w:rsidR="00FD054E" w:rsidRDefault="00AD1CC7">
      <w:pPr>
        <w:numPr>
          <w:ilvl w:val="1"/>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The National Disability Institute’s Assistive Technology Loan Program provides referrals for assistive technology grants and funding for hearing and vision aids, standing wheelchairs, home and vehicle modifications and business equipment.</w:t>
      </w:r>
    </w:p>
    <w:p w14:paraId="0000004F" w14:textId="77777777" w:rsidR="00FD054E" w:rsidRDefault="00AD1CC7">
      <w:pPr>
        <w:numPr>
          <w:ilvl w:val="1"/>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For more information contact </w:t>
      </w:r>
      <w:r>
        <w:rPr>
          <w:rFonts w:ascii="Times New Roman" w:eastAsia="Times New Roman" w:hAnsi="Times New Roman" w:cs="Times New Roman"/>
          <w:b/>
          <w:sz w:val="24"/>
          <w:szCs w:val="24"/>
          <w:shd w:val="clear" w:color="auto" w:fill="FEFEFE"/>
        </w:rPr>
        <w:t>Laurie Schaller</w:t>
      </w:r>
      <w:r>
        <w:rPr>
          <w:rFonts w:ascii="Times New Roman" w:eastAsia="Times New Roman" w:hAnsi="Times New Roman" w:cs="Times New Roman"/>
          <w:sz w:val="24"/>
          <w:szCs w:val="24"/>
          <w:shd w:val="clear" w:color="auto" w:fill="FEFEFE"/>
        </w:rPr>
        <w:t>:</w:t>
      </w:r>
    </w:p>
    <w:p w14:paraId="00000050" w14:textId="77777777" w:rsidR="00FD054E" w:rsidRDefault="00AD1CC7">
      <w:pPr>
        <w:numPr>
          <w:ilvl w:val="2"/>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Email: </w:t>
      </w:r>
      <w:hyperlink r:id="rId31">
        <w:r>
          <w:rPr>
            <w:rFonts w:ascii="Times New Roman" w:eastAsia="Times New Roman" w:hAnsi="Times New Roman" w:cs="Times New Roman"/>
            <w:color w:val="1155CC"/>
            <w:sz w:val="24"/>
            <w:szCs w:val="24"/>
            <w:u w:val="single"/>
            <w:shd w:val="clear" w:color="auto" w:fill="FEFEFE"/>
          </w:rPr>
          <w:t>lschaller@ndi-inc.org</w:t>
        </w:r>
      </w:hyperlink>
      <w:r>
        <w:rPr>
          <w:rFonts w:ascii="Times New Roman" w:eastAsia="Times New Roman" w:hAnsi="Times New Roman" w:cs="Times New Roman"/>
          <w:sz w:val="24"/>
          <w:szCs w:val="24"/>
          <w:shd w:val="clear" w:color="auto" w:fill="FEFEFE"/>
        </w:rPr>
        <w:t xml:space="preserve"> </w:t>
      </w:r>
    </w:p>
    <w:p w14:paraId="00000051" w14:textId="77777777" w:rsidR="00FD054E" w:rsidRDefault="00AD1CC7">
      <w:pPr>
        <w:numPr>
          <w:ilvl w:val="2"/>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Phone: 202-449-9521</w:t>
      </w:r>
    </w:p>
    <w:p w14:paraId="00000052" w14:textId="77777777" w:rsidR="00FD054E" w:rsidRDefault="00FD054E">
      <w:pPr>
        <w:ind w:left="2160"/>
        <w:rPr>
          <w:rFonts w:ascii="Times New Roman" w:eastAsia="Times New Roman" w:hAnsi="Times New Roman" w:cs="Times New Roman"/>
          <w:sz w:val="24"/>
          <w:szCs w:val="24"/>
          <w:shd w:val="clear" w:color="auto" w:fill="FEFEFE"/>
        </w:rPr>
      </w:pPr>
    </w:p>
    <w:p w14:paraId="00000053" w14:textId="77777777" w:rsidR="00FD054E" w:rsidRDefault="00A16B0C">
      <w:pPr>
        <w:numPr>
          <w:ilvl w:val="0"/>
          <w:numId w:val="2"/>
        </w:numPr>
        <w:rPr>
          <w:rFonts w:ascii="Times New Roman" w:eastAsia="Times New Roman" w:hAnsi="Times New Roman" w:cs="Times New Roman"/>
          <w:sz w:val="24"/>
          <w:szCs w:val="24"/>
          <w:shd w:val="clear" w:color="auto" w:fill="FEFEFE"/>
        </w:rPr>
      </w:pPr>
      <w:hyperlink r:id="rId32">
        <w:r w:rsidR="00AD1CC7">
          <w:rPr>
            <w:rFonts w:ascii="Times New Roman" w:eastAsia="Times New Roman" w:hAnsi="Times New Roman" w:cs="Times New Roman"/>
            <w:color w:val="1155CC"/>
            <w:sz w:val="24"/>
            <w:szCs w:val="24"/>
            <w:u w:val="single"/>
            <w:shd w:val="clear" w:color="auto" w:fill="FEFEFE"/>
          </w:rPr>
          <w:t>MobilityWorks Foundation</w:t>
        </w:r>
      </w:hyperlink>
    </w:p>
    <w:p w14:paraId="00000054" w14:textId="77777777" w:rsidR="00FD054E" w:rsidRDefault="00AD1CC7">
      <w:pPr>
        <w:numPr>
          <w:ilvl w:val="1"/>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MobilityWorks is a non-profit organization that provides financial assistance and/or equipment to selected individuals requiring adaptive vehicles or driving aids. The Foundation’s goal is to make the world accessible for individuals with physical disabilities and their families.</w:t>
      </w:r>
    </w:p>
    <w:p w14:paraId="00000055" w14:textId="77777777" w:rsidR="00FD054E" w:rsidRDefault="00AD1CC7">
      <w:pPr>
        <w:numPr>
          <w:ilvl w:val="1"/>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For more information contact:</w:t>
      </w:r>
    </w:p>
    <w:p w14:paraId="00000056" w14:textId="77777777" w:rsidR="00FD054E" w:rsidRDefault="00AD1CC7">
      <w:pPr>
        <w:numPr>
          <w:ilvl w:val="2"/>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Email: </w:t>
      </w:r>
      <w:hyperlink r:id="rId33">
        <w:r>
          <w:rPr>
            <w:rFonts w:ascii="Times New Roman" w:eastAsia="Times New Roman" w:hAnsi="Times New Roman" w:cs="Times New Roman"/>
            <w:color w:val="1155CC"/>
            <w:sz w:val="24"/>
            <w:szCs w:val="24"/>
            <w:u w:val="single"/>
            <w:shd w:val="clear" w:color="auto" w:fill="FEFEFE"/>
          </w:rPr>
          <w:t>support@themobilityworksfoundation.org</w:t>
        </w:r>
      </w:hyperlink>
      <w:r>
        <w:rPr>
          <w:rFonts w:ascii="Times New Roman" w:eastAsia="Times New Roman" w:hAnsi="Times New Roman" w:cs="Times New Roman"/>
          <w:sz w:val="24"/>
          <w:szCs w:val="24"/>
          <w:shd w:val="clear" w:color="auto" w:fill="FEFEFE"/>
        </w:rPr>
        <w:t xml:space="preserve"> </w:t>
      </w:r>
    </w:p>
    <w:p w14:paraId="00000057" w14:textId="77777777" w:rsidR="00FD054E" w:rsidRDefault="00AD1CC7">
      <w:pPr>
        <w:numPr>
          <w:ilvl w:val="2"/>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Phone: 1-866-723-5991</w:t>
      </w:r>
    </w:p>
    <w:p w14:paraId="00000058" w14:textId="38CC7A90" w:rsidR="00FD054E" w:rsidRDefault="00FD054E">
      <w:pPr>
        <w:ind w:left="2160"/>
        <w:rPr>
          <w:rFonts w:ascii="Times New Roman" w:eastAsia="Times New Roman" w:hAnsi="Times New Roman" w:cs="Times New Roman"/>
          <w:sz w:val="24"/>
          <w:szCs w:val="24"/>
          <w:shd w:val="clear" w:color="auto" w:fill="FEFEFE"/>
        </w:rPr>
      </w:pPr>
    </w:p>
    <w:p w14:paraId="1786B284" w14:textId="77777777" w:rsidR="00AD1CC7" w:rsidRDefault="00AD1CC7">
      <w:pPr>
        <w:ind w:left="2160"/>
        <w:rPr>
          <w:rFonts w:ascii="Times New Roman" w:eastAsia="Times New Roman" w:hAnsi="Times New Roman" w:cs="Times New Roman"/>
          <w:sz w:val="24"/>
          <w:szCs w:val="24"/>
          <w:shd w:val="clear" w:color="auto" w:fill="FEFEFE"/>
        </w:rPr>
      </w:pPr>
    </w:p>
    <w:p w14:paraId="00000059" w14:textId="77777777" w:rsidR="00FD054E" w:rsidRDefault="00A16B0C">
      <w:pPr>
        <w:numPr>
          <w:ilvl w:val="0"/>
          <w:numId w:val="2"/>
        </w:numPr>
        <w:rPr>
          <w:rFonts w:ascii="Times New Roman" w:eastAsia="Times New Roman" w:hAnsi="Times New Roman" w:cs="Times New Roman"/>
          <w:sz w:val="24"/>
          <w:szCs w:val="24"/>
          <w:shd w:val="clear" w:color="auto" w:fill="FEFEFE"/>
        </w:rPr>
      </w:pPr>
      <w:hyperlink r:id="rId34">
        <w:r w:rsidR="00AD1CC7">
          <w:rPr>
            <w:rFonts w:ascii="Times New Roman" w:eastAsia="Times New Roman" w:hAnsi="Times New Roman" w:cs="Times New Roman"/>
            <w:color w:val="1155CC"/>
            <w:sz w:val="24"/>
            <w:szCs w:val="24"/>
            <w:u w:val="single"/>
            <w:shd w:val="clear" w:color="auto" w:fill="FEFEFE"/>
          </w:rPr>
          <w:t>Magic Mobility Wheelchair Van Assistance Program</w:t>
        </w:r>
      </w:hyperlink>
    </w:p>
    <w:p w14:paraId="0000005A" w14:textId="77777777" w:rsidR="00FD054E" w:rsidRDefault="00AD1CC7">
      <w:pPr>
        <w:numPr>
          <w:ilvl w:val="1"/>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The Magic Mobility Wheelchair Van Assistance Program through the Special Kids Fund handles donations and processes requests for accessible vehicles for children and adults nationwide. To be eligible for a vehicle, families must demonstrate that they do not have the resources to afford a vehicle on their own. They will also be required to carry car insurance, register the vehicle, and pick it up from the donor. </w:t>
      </w:r>
      <w:hyperlink r:id="rId35" w:anchor="RequestVehicle">
        <w:r>
          <w:rPr>
            <w:rFonts w:ascii="Times New Roman" w:eastAsia="Times New Roman" w:hAnsi="Times New Roman" w:cs="Times New Roman"/>
            <w:color w:val="1155CC"/>
            <w:sz w:val="24"/>
            <w:szCs w:val="24"/>
            <w:u w:val="single"/>
            <w:shd w:val="clear" w:color="auto" w:fill="FEFEFE"/>
          </w:rPr>
          <w:t>Click here to request a vehicle</w:t>
        </w:r>
      </w:hyperlink>
      <w:r>
        <w:rPr>
          <w:rFonts w:ascii="Times New Roman" w:eastAsia="Times New Roman" w:hAnsi="Times New Roman" w:cs="Times New Roman"/>
          <w:sz w:val="24"/>
          <w:szCs w:val="24"/>
          <w:shd w:val="clear" w:color="auto" w:fill="FEFEFE"/>
        </w:rPr>
        <w:t>.</w:t>
      </w:r>
    </w:p>
    <w:p w14:paraId="0000005B" w14:textId="77777777" w:rsidR="00FD054E" w:rsidRDefault="00AD1CC7">
      <w:pPr>
        <w:numPr>
          <w:ilvl w:val="1"/>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For more information contact:</w:t>
      </w:r>
    </w:p>
    <w:p w14:paraId="0000005C" w14:textId="77777777" w:rsidR="00FD054E" w:rsidRDefault="00AD1CC7">
      <w:pPr>
        <w:numPr>
          <w:ilvl w:val="2"/>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Email: </w:t>
      </w:r>
      <w:hyperlink r:id="rId36">
        <w:r>
          <w:rPr>
            <w:rFonts w:ascii="Times New Roman" w:eastAsia="Times New Roman" w:hAnsi="Times New Roman" w:cs="Times New Roman"/>
            <w:color w:val="1155CC"/>
            <w:sz w:val="24"/>
            <w:szCs w:val="24"/>
            <w:u w:val="single"/>
            <w:shd w:val="clear" w:color="auto" w:fill="FEFEFE"/>
          </w:rPr>
          <w:t>Info@SpecialKidsFund.org</w:t>
        </w:r>
      </w:hyperlink>
      <w:r>
        <w:rPr>
          <w:rFonts w:ascii="Times New Roman" w:eastAsia="Times New Roman" w:hAnsi="Times New Roman" w:cs="Times New Roman"/>
          <w:sz w:val="24"/>
          <w:szCs w:val="24"/>
          <w:shd w:val="clear" w:color="auto" w:fill="FEFEFE"/>
        </w:rPr>
        <w:t xml:space="preserve"> </w:t>
      </w:r>
    </w:p>
    <w:p w14:paraId="0000005D" w14:textId="62EEA8EE" w:rsidR="00FD054E" w:rsidRDefault="00AD1CC7">
      <w:pPr>
        <w:numPr>
          <w:ilvl w:val="2"/>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Phone: 732-397-5056</w:t>
      </w:r>
    </w:p>
    <w:p w14:paraId="78D3A0D4" w14:textId="77777777" w:rsidR="003004AC" w:rsidRDefault="003004AC" w:rsidP="003004AC">
      <w:pPr>
        <w:ind w:left="2160"/>
        <w:rPr>
          <w:rFonts w:ascii="Times New Roman" w:eastAsia="Times New Roman" w:hAnsi="Times New Roman" w:cs="Times New Roman"/>
          <w:sz w:val="24"/>
          <w:szCs w:val="24"/>
          <w:shd w:val="clear" w:color="auto" w:fill="FEFEFE"/>
        </w:rPr>
      </w:pPr>
    </w:p>
    <w:p w14:paraId="4ED8818C" w14:textId="7D2612A3" w:rsidR="003004AC" w:rsidRDefault="00A16B0C" w:rsidP="003004AC">
      <w:pPr>
        <w:numPr>
          <w:ilvl w:val="0"/>
          <w:numId w:val="2"/>
        </w:numPr>
        <w:rPr>
          <w:rFonts w:ascii="Times New Roman" w:eastAsia="Times New Roman" w:hAnsi="Times New Roman" w:cs="Times New Roman"/>
          <w:sz w:val="24"/>
          <w:szCs w:val="24"/>
          <w:shd w:val="clear" w:color="auto" w:fill="FEFEFE"/>
        </w:rPr>
      </w:pPr>
      <w:hyperlink r:id="rId37" w:history="1">
        <w:r w:rsidR="003004AC" w:rsidRPr="003004AC">
          <w:rPr>
            <w:rStyle w:val="Hyperlink"/>
            <w:rFonts w:ascii="Times New Roman" w:eastAsia="Times New Roman" w:hAnsi="Times New Roman" w:cs="Times New Roman"/>
            <w:sz w:val="24"/>
            <w:szCs w:val="24"/>
            <w:shd w:val="clear" w:color="auto" w:fill="FEFEFE"/>
          </w:rPr>
          <w:t>Ralph Braun Foundation Grants</w:t>
        </w:r>
      </w:hyperlink>
    </w:p>
    <w:p w14:paraId="37E323B0" w14:textId="47FF6A31" w:rsidR="003004AC" w:rsidRDefault="003004AC" w:rsidP="003004AC">
      <w:pPr>
        <w:numPr>
          <w:ilvl w:val="1"/>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Currently the Ralph Braun Foundation operates under funding cycles. These cycles are generally open for two months at a time during which individuals can apply online. They must be working with a certified NMEDA dealer to establish a solution that will meet their needs. The Ralph Braun Foundation targets individuals who have gathered most of their funding and just need some assistance. The Foundation will fund 25% of the cost of the lift or conversion with a cap of $5,000. </w:t>
      </w:r>
    </w:p>
    <w:p w14:paraId="2C7A4C0F" w14:textId="334A1A31" w:rsidR="003004AC" w:rsidRDefault="003004AC" w:rsidP="003004AC">
      <w:pPr>
        <w:numPr>
          <w:ilvl w:val="1"/>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lastRenderedPageBreak/>
        <w:t xml:space="preserve">For more information contact </w:t>
      </w:r>
      <w:r w:rsidRPr="003004AC">
        <w:rPr>
          <w:rFonts w:ascii="Times New Roman" w:eastAsia="Times New Roman" w:hAnsi="Times New Roman" w:cs="Times New Roman"/>
          <w:b/>
          <w:bCs/>
          <w:sz w:val="24"/>
          <w:szCs w:val="24"/>
          <w:shd w:val="clear" w:color="auto" w:fill="FEFEFE"/>
        </w:rPr>
        <w:t>Carolyn Watts</w:t>
      </w:r>
      <w:r>
        <w:rPr>
          <w:rFonts w:ascii="Times New Roman" w:eastAsia="Times New Roman" w:hAnsi="Times New Roman" w:cs="Times New Roman"/>
          <w:sz w:val="24"/>
          <w:szCs w:val="24"/>
          <w:shd w:val="clear" w:color="auto" w:fill="FEFEFE"/>
        </w:rPr>
        <w:t>:</w:t>
      </w:r>
    </w:p>
    <w:p w14:paraId="3CDBA297" w14:textId="6C9F1A17" w:rsidR="003004AC" w:rsidRDefault="003004AC" w:rsidP="003004AC">
      <w:pPr>
        <w:numPr>
          <w:ilvl w:val="2"/>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Email: </w:t>
      </w:r>
      <w:hyperlink r:id="rId38" w:history="1">
        <w:r w:rsidRPr="00A74D1C">
          <w:rPr>
            <w:rStyle w:val="Hyperlink"/>
            <w:rFonts w:ascii="Times New Roman" w:eastAsia="Times New Roman" w:hAnsi="Times New Roman" w:cs="Times New Roman"/>
            <w:sz w:val="24"/>
            <w:szCs w:val="24"/>
            <w:shd w:val="clear" w:color="auto" w:fill="FEFEFE"/>
          </w:rPr>
          <w:t>carolyn.watts@ralphbraunfoundation.org</w:t>
        </w:r>
      </w:hyperlink>
      <w:r>
        <w:rPr>
          <w:rFonts w:ascii="Times New Roman" w:eastAsia="Times New Roman" w:hAnsi="Times New Roman" w:cs="Times New Roman"/>
          <w:sz w:val="24"/>
          <w:szCs w:val="24"/>
          <w:shd w:val="clear" w:color="auto" w:fill="FEFEFE"/>
        </w:rPr>
        <w:t xml:space="preserve"> </w:t>
      </w:r>
    </w:p>
    <w:p w14:paraId="2EB8E1B6" w14:textId="77777777" w:rsidR="003004AC" w:rsidRDefault="003004AC" w:rsidP="003004AC">
      <w:pPr>
        <w:ind w:left="2160"/>
        <w:rPr>
          <w:rFonts w:ascii="Times New Roman" w:eastAsia="Times New Roman" w:hAnsi="Times New Roman" w:cs="Times New Roman"/>
          <w:sz w:val="24"/>
          <w:szCs w:val="24"/>
          <w:shd w:val="clear" w:color="auto" w:fill="FEFEFE"/>
        </w:rPr>
      </w:pPr>
    </w:p>
    <w:p w14:paraId="1F326D7D" w14:textId="628E3837" w:rsidR="003004AC" w:rsidRDefault="00A16B0C" w:rsidP="003004AC">
      <w:pPr>
        <w:numPr>
          <w:ilvl w:val="0"/>
          <w:numId w:val="2"/>
        </w:numPr>
        <w:rPr>
          <w:rFonts w:ascii="Times New Roman" w:eastAsia="Times New Roman" w:hAnsi="Times New Roman" w:cs="Times New Roman"/>
          <w:sz w:val="24"/>
          <w:szCs w:val="24"/>
          <w:shd w:val="clear" w:color="auto" w:fill="FEFEFE"/>
        </w:rPr>
      </w:pPr>
      <w:hyperlink r:id="rId39" w:history="1">
        <w:r w:rsidR="003004AC" w:rsidRPr="003004AC">
          <w:rPr>
            <w:rStyle w:val="Hyperlink"/>
            <w:rFonts w:ascii="Times New Roman" w:eastAsia="Times New Roman" w:hAnsi="Times New Roman" w:cs="Times New Roman"/>
            <w:sz w:val="24"/>
            <w:szCs w:val="24"/>
            <w:shd w:val="clear" w:color="auto" w:fill="FEFEFE"/>
          </w:rPr>
          <w:t>Spinal Cord Opportunities for Rehabilitation Endowment</w:t>
        </w:r>
      </w:hyperlink>
      <w:r w:rsidR="003004AC">
        <w:rPr>
          <w:rFonts w:ascii="Times New Roman" w:eastAsia="Times New Roman" w:hAnsi="Times New Roman" w:cs="Times New Roman"/>
          <w:sz w:val="24"/>
          <w:szCs w:val="24"/>
          <w:shd w:val="clear" w:color="auto" w:fill="FEFEFE"/>
        </w:rPr>
        <w:t xml:space="preserve"> (SCORE) </w:t>
      </w:r>
    </w:p>
    <w:p w14:paraId="0C9F00BE" w14:textId="6F372538" w:rsidR="003004AC" w:rsidRDefault="003004AC" w:rsidP="003004AC">
      <w:pPr>
        <w:numPr>
          <w:ilvl w:val="1"/>
          <w:numId w:val="2"/>
        </w:num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Grants available at ranging amounts to cover any accessible cost. Preference given to young people who are injured while participating in athletics.</w:t>
      </w:r>
    </w:p>
    <w:p w14:paraId="319BD89F" w14:textId="77777777" w:rsidR="003004AC" w:rsidRDefault="003004AC" w:rsidP="003004AC">
      <w:pPr>
        <w:ind w:left="1440"/>
        <w:rPr>
          <w:rFonts w:ascii="Times New Roman" w:eastAsia="Times New Roman" w:hAnsi="Times New Roman" w:cs="Times New Roman"/>
          <w:sz w:val="24"/>
          <w:szCs w:val="24"/>
          <w:shd w:val="clear" w:color="auto" w:fill="FEFEFE"/>
        </w:rPr>
      </w:pPr>
    </w:p>
    <w:p w14:paraId="77518AB2" w14:textId="240D6913" w:rsidR="003004AC" w:rsidRDefault="00A16B0C" w:rsidP="003004AC">
      <w:pPr>
        <w:numPr>
          <w:ilvl w:val="0"/>
          <w:numId w:val="2"/>
        </w:numPr>
        <w:rPr>
          <w:rFonts w:ascii="Times New Roman" w:eastAsia="Times New Roman" w:hAnsi="Times New Roman" w:cs="Times New Roman"/>
          <w:sz w:val="24"/>
          <w:szCs w:val="24"/>
          <w:shd w:val="clear" w:color="auto" w:fill="FEFEFE"/>
        </w:rPr>
      </w:pPr>
      <w:hyperlink r:id="rId40" w:history="1">
        <w:r w:rsidR="003004AC" w:rsidRPr="003004AC">
          <w:rPr>
            <w:rStyle w:val="Hyperlink"/>
            <w:rFonts w:ascii="Times New Roman" w:eastAsia="Times New Roman" w:hAnsi="Times New Roman" w:cs="Times New Roman"/>
            <w:sz w:val="24"/>
            <w:szCs w:val="24"/>
            <w:shd w:val="clear" w:color="auto" w:fill="FEFEFE"/>
          </w:rPr>
          <w:t>Toyota Mobility Assistance Program</w:t>
        </w:r>
      </w:hyperlink>
    </w:p>
    <w:p w14:paraId="17E2BC86" w14:textId="77777777" w:rsidR="003004AC" w:rsidRPr="003004AC" w:rsidRDefault="003004AC" w:rsidP="003004AC">
      <w:pPr>
        <w:numPr>
          <w:ilvl w:val="1"/>
          <w:numId w:val="2"/>
        </w:numPr>
        <w:rPr>
          <w:rFonts w:ascii="Times New Roman" w:eastAsia="Times New Roman" w:hAnsi="Times New Roman" w:cs="Times New Roman"/>
          <w:sz w:val="24"/>
          <w:szCs w:val="24"/>
          <w:shd w:val="clear" w:color="auto" w:fill="FEFEFE"/>
          <w:lang w:val="en-US"/>
        </w:rPr>
      </w:pPr>
      <w:r w:rsidRPr="003004AC">
        <w:rPr>
          <w:rFonts w:ascii="Times New Roman" w:eastAsia="Times New Roman" w:hAnsi="Times New Roman" w:cs="Times New Roman"/>
          <w:sz w:val="24"/>
          <w:szCs w:val="24"/>
          <w:shd w:val="clear" w:color="auto" w:fill="FEFEFE"/>
          <w:lang w:val="en-US"/>
        </w:rPr>
        <w:t>This program provides cash reimbursement of up to </w:t>
      </w:r>
      <w:r w:rsidRPr="003004AC">
        <w:rPr>
          <w:rFonts w:ascii="Times New Roman" w:eastAsia="Times New Roman" w:hAnsi="Times New Roman" w:cs="Times New Roman"/>
          <w:b/>
          <w:bCs/>
          <w:sz w:val="24"/>
          <w:szCs w:val="24"/>
          <w:shd w:val="clear" w:color="auto" w:fill="FEFEFE"/>
          <w:lang w:val="en-US"/>
        </w:rPr>
        <w:t>$1,000</w:t>
      </w:r>
      <w:r w:rsidRPr="003004AC">
        <w:rPr>
          <w:rFonts w:ascii="Times New Roman" w:eastAsia="Times New Roman" w:hAnsi="Times New Roman" w:cs="Times New Roman"/>
          <w:sz w:val="24"/>
          <w:szCs w:val="24"/>
          <w:shd w:val="clear" w:color="auto" w:fill="FEFEFE"/>
          <w:lang w:val="en-US"/>
        </w:rPr>
        <w:t> of the cost of any </w:t>
      </w:r>
      <w:r w:rsidRPr="003004AC">
        <w:rPr>
          <w:rFonts w:ascii="Times New Roman" w:eastAsia="Times New Roman" w:hAnsi="Times New Roman" w:cs="Times New Roman"/>
          <w:b/>
          <w:bCs/>
          <w:sz w:val="24"/>
          <w:szCs w:val="24"/>
          <w:shd w:val="clear" w:color="auto" w:fill="FEFEFE"/>
          <w:lang w:val="en-US"/>
        </w:rPr>
        <w:t>aftermarket adaptive equipment or conversion</w:t>
      </w:r>
      <w:r w:rsidRPr="003004AC">
        <w:rPr>
          <w:rFonts w:ascii="Times New Roman" w:eastAsia="Times New Roman" w:hAnsi="Times New Roman" w:cs="Times New Roman"/>
          <w:sz w:val="24"/>
          <w:szCs w:val="24"/>
          <w:shd w:val="clear" w:color="auto" w:fill="FEFEFE"/>
          <w:lang w:val="en-US"/>
        </w:rPr>
        <w:t>, for drivers and/or passengers, when installed on any eligible purchased or leased new Toyota vehicle.</w:t>
      </w:r>
    </w:p>
    <w:p w14:paraId="3EF2C364" w14:textId="16B8FF53" w:rsidR="003004AC" w:rsidRDefault="003004AC" w:rsidP="003004AC">
      <w:pPr>
        <w:numPr>
          <w:ilvl w:val="1"/>
          <w:numId w:val="2"/>
        </w:numPr>
        <w:tabs>
          <w:tab w:val="num" w:pos="720"/>
        </w:tabs>
        <w:rPr>
          <w:rFonts w:ascii="Times New Roman" w:eastAsia="Times New Roman" w:hAnsi="Times New Roman" w:cs="Times New Roman"/>
          <w:sz w:val="24"/>
          <w:szCs w:val="24"/>
          <w:shd w:val="clear" w:color="auto" w:fill="FEFEFE"/>
          <w:lang w:val="en-US"/>
        </w:rPr>
      </w:pPr>
      <w:r w:rsidRPr="003004AC">
        <w:rPr>
          <w:rFonts w:ascii="Times New Roman" w:eastAsia="Times New Roman" w:hAnsi="Times New Roman" w:cs="Times New Roman"/>
          <w:sz w:val="24"/>
          <w:szCs w:val="24"/>
          <w:shd w:val="clear" w:color="auto" w:fill="FEFEFE"/>
          <w:lang w:val="en-US"/>
        </w:rPr>
        <w:t>Under this program, the cash reimbursement will be provided for the exact cost you paid to purchase and install qualifying adaptive driving or passenger equipment for transporting persons with physical disabilities</w:t>
      </w:r>
      <w:r>
        <w:rPr>
          <w:rFonts w:ascii="Times New Roman" w:eastAsia="Times New Roman" w:hAnsi="Times New Roman" w:cs="Times New Roman"/>
          <w:sz w:val="24"/>
          <w:szCs w:val="24"/>
          <w:shd w:val="clear" w:color="auto" w:fill="FEFEFE"/>
          <w:lang w:val="en-US"/>
        </w:rPr>
        <w:t xml:space="preserve">. </w:t>
      </w:r>
      <w:r w:rsidRPr="003004AC">
        <w:rPr>
          <w:rFonts w:ascii="Times New Roman" w:eastAsia="Times New Roman" w:hAnsi="Times New Roman" w:cs="Times New Roman"/>
          <w:sz w:val="24"/>
          <w:szCs w:val="24"/>
          <w:shd w:val="clear" w:color="auto" w:fill="FEFEFE"/>
          <w:lang w:val="en-US"/>
        </w:rPr>
        <w:t>This offer applies to all purchased or leased new Toyota vehicles</w:t>
      </w:r>
      <w:r>
        <w:rPr>
          <w:rFonts w:ascii="Times New Roman" w:eastAsia="Times New Roman" w:hAnsi="Times New Roman" w:cs="Times New Roman"/>
          <w:sz w:val="24"/>
          <w:szCs w:val="24"/>
          <w:shd w:val="clear" w:color="auto" w:fill="FEFEFE"/>
          <w:lang w:val="en-US"/>
        </w:rPr>
        <w:t>.</w:t>
      </w:r>
    </w:p>
    <w:p w14:paraId="5227DC35" w14:textId="4BB3E9C2" w:rsidR="003004AC" w:rsidRDefault="003004AC" w:rsidP="003004AC">
      <w:pPr>
        <w:numPr>
          <w:ilvl w:val="1"/>
          <w:numId w:val="2"/>
        </w:numPr>
        <w:tabs>
          <w:tab w:val="num" w:pos="720"/>
        </w:tabs>
        <w:rPr>
          <w:rFonts w:ascii="Times New Roman" w:eastAsia="Times New Roman" w:hAnsi="Times New Roman" w:cs="Times New Roman"/>
          <w:sz w:val="24"/>
          <w:szCs w:val="24"/>
          <w:shd w:val="clear" w:color="auto" w:fill="FEFEFE"/>
          <w:lang w:val="en-US"/>
        </w:rPr>
      </w:pPr>
      <w:r>
        <w:rPr>
          <w:rFonts w:ascii="Times New Roman" w:eastAsia="Times New Roman" w:hAnsi="Times New Roman" w:cs="Times New Roman"/>
          <w:sz w:val="24"/>
          <w:szCs w:val="24"/>
          <w:shd w:val="clear" w:color="auto" w:fill="FEFEFE"/>
          <w:lang w:val="en-US"/>
        </w:rPr>
        <w:t>For more information contact:</w:t>
      </w:r>
    </w:p>
    <w:p w14:paraId="501B8C72" w14:textId="2D7173C2" w:rsidR="003004AC" w:rsidRDefault="003004AC" w:rsidP="003004AC">
      <w:pPr>
        <w:numPr>
          <w:ilvl w:val="2"/>
          <w:numId w:val="2"/>
        </w:numPr>
        <w:rPr>
          <w:rFonts w:ascii="Times New Roman" w:eastAsia="Times New Roman" w:hAnsi="Times New Roman" w:cs="Times New Roman"/>
          <w:sz w:val="24"/>
          <w:szCs w:val="24"/>
          <w:shd w:val="clear" w:color="auto" w:fill="FEFEFE"/>
          <w:lang w:val="en-US"/>
        </w:rPr>
      </w:pPr>
      <w:r w:rsidRPr="003004AC">
        <w:rPr>
          <w:rFonts w:ascii="Times New Roman" w:eastAsia="Times New Roman" w:hAnsi="Times New Roman" w:cs="Times New Roman"/>
          <w:sz w:val="24"/>
          <w:szCs w:val="24"/>
          <w:shd w:val="clear" w:color="auto" w:fill="FEFEFE"/>
          <w:lang w:val="en-US"/>
        </w:rPr>
        <w:t>Phone: 800-331-4331</w:t>
      </w:r>
    </w:p>
    <w:p w14:paraId="7472B004" w14:textId="77777777" w:rsidR="00CC718F" w:rsidRDefault="00CC718F" w:rsidP="00CC718F">
      <w:pPr>
        <w:ind w:left="2160"/>
        <w:rPr>
          <w:rFonts w:ascii="Times New Roman" w:eastAsia="Times New Roman" w:hAnsi="Times New Roman" w:cs="Times New Roman"/>
          <w:sz w:val="24"/>
          <w:szCs w:val="24"/>
          <w:shd w:val="clear" w:color="auto" w:fill="FEFEFE"/>
          <w:lang w:val="en-US"/>
        </w:rPr>
      </w:pPr>
    </w:p>
    <w:p w14:paraId="59585994" w14:textId="6DA3A4B9" w:rsidR="00CC718F" w:rsidRDefault="00A16B0C" w:rsidP="00CC718F">
      <w:pPr>
        <w:numPr>
          <w:ilvl w:val="0"/>
          <w:numId w:val="2"/>
        </w:numPr>
        <w:rPr>
          <w:rFonts w:ascii="Times New Roman" w:eastAsia="Times New Roman" w:hAnsi="Times New Roman" w:cs="Times New Roman"/>
          <w:sz w:val="24"/>
          <w:szCs w:val="24"/>
          <w:shd w:val="clear" w:color="auto" w:fill="FEFEFE"/>
          <w:lang w:val="en-US"/>
        </w:rPr>
      </w:pPr>
      <w:hyperlink r:id="rId41" w:history="1">
        <w:r w:rsidR="00CC718F" w:rsidRPr="00CC718F">
          <w:rPr>
            <w:rStyle w:val="Hyperlink"/>
            <w:rFonts w:ascii="Times New Roman" w:eastAsia="Times New Roman" w:hAnsi="Times New Roman" w:cs="Times New Roman"/>
            <w:sz w:val="24"/>
            <w:szCs w:val="24"/>
            <w:shd w:val="clear" w:color="auto" w:fill="FEFEFE"/>
            <w:lang w:val="en-US"/>
          </w:rPr>
          <w:t>Travis Roy Foundation Quality of Life Grant Program</w:t>
        </w:r>
      </w:hyperlink>
    </w:p>
    <w:p w14:paraId="5E58313C" w14:textId="13783701" w:rsidR="00CC718F" w:rsidRPr="00CC718F" w:rsidRDefault="00CC718F" w:rsidP="00CC718F">
      <w:pPr>
        <w:numPr>
          <w:ilvl w:val="1"/>
          <w:numId w:val="2"/>
        </w:numPr>
        <w:tabs>
          <w:tab w:val="num" w:pos="720"/>
        </w:tabs>
        <w:rPr>
          <w:rFonts w:ascii="Times New Roman" w:eastAsia="Times New Roman" w:hAnsi="Times New Roman" w:cs="Times New Roman"/>
          <w:sz w:val="24"/>
          <w:szCs w:val="24"/>
          <w:shd w:val="clear" w:color="auto" w:fill="FEFEFE"/>
          <w:lang w:val="en-US"/>
        </w:rPr>
      </w:pPr>
      <w:r w:rsidRPr="00CC718F">
        <w:rPr>
          <w:rFonts w:ascii="Times New Roman" w:eastAsia="Times New Roman" w:hAnsi="Times New Roman" w:cs="Times New Roman"/>
          <w:sz w:val="24"/>
          <w:szCs w:val="24"/>
          <w:shd w:val="clear" w:color="auto" w:fill="FEFEFE"/>
          <w:lang w:val="en-US"/>
        </w:rPr>
        <w:t>The Quality-of-Life Grant funds adaptive equipment and technology and home modifications for quadriplegics and paraplegics.</w:t>
      </w:r>
      <w:r>
        <w:rPr>
          <w:rFonts w:ascii="Times New Roman" w:eastAsia="Times New Roman" w:hAnsi="Times New Roman" w:cs="Times New Roman"/>
          <w:sz w:val="24"/>
          <w:szCs w:val="24"/>
          <w:shd w:val="clear" w:color="auto" w:fill="FEFEFE"/>
          <w:lang w:val="en-US"/>
        </w:rPr>
        <w:t xml:space="preserve"> </w:t>
      </w:r>
      <w:r w:rsidRPr="00CC718F">
        <w:rPr>
          <w:rFonts w:ascii="Times New Roman" w:eastAsia="Times New Roman" w:hAnsi="Times New Roman" w:cs="Times New Roman"/>
          <w:sz w:val="24"/>
          <w:szCs w:val="24"/>
          <w:shd w:val="clear" w:color="auto" w:fill="FEFEFE"/>
          <w:lang w:val="en-US"/>
        </w:rPr>
        <w:t>Applicants </w:t>
      </w:r>
      <w:r w:rsidRPr="00CC718F">
        <w:rPr>
          <w:rFonts w:ascii="Times New Roman" w:eastAsia="Times New Roman" w:hAnsi="Times New Roman" w:cs="Times New Roman"/>
          <w:b/>
          <w:bCs/>
          <w:sz w:val="24"/>
          <w:szCs w:val="24"/>
          <w:shd w:val="clear" w:color="auto" w:fill="FEFEFE"/>
          <w:lang w:val="en-US"/>
        </w:rPr>
        <w:t>must</w:t>
      </w:r>
      <w:r w:rsidRPr="00CC718F">
        <w:rPr>
          <w:rFonts w:ascii="Times New Roman" w:eastAsia="Times New Roman" w:hAnsi="Times New Roman" w:cs="Times New Roman"/>
          <w:sz w:val="24"/>
          <w:szCs w:val="24"/>
          <w:shd w:val="clear" w:color="auto" w:fill="FEFEFE"/>
          <w:lang w:val="en-US"/>
        </w:rPr>
        <w:t> be paralyzed from a </w:t>
      </w:r>
      <w:r w:rsidRPr="00CC718F">
        <w:rPr>
          <w:rFonts w:ascii="Times New Roman" w:eastAsia="Times New Roman" w:hAnsi="Times New Roman" w:cs="Times New Roman"/>
          <w:b/>
          <w:bCs/>
          <w:sz w:val="24"/>
          <w:szCs w:val="24"/>
          <w:shd w:val="clear" w:color="auto" w:fill="FEFEFE"/>
          <w:lang w:val="en-US"/>
        </w:rPr>
        <w:t>physical spinal cord</w:t>
      </w:r>
      <w:r w:rsidRPr="00CC718F">
        <w:rPr>
          <w:rFonts w:ascii="Times New Roman" w:eastAsia="Times New Roman" w:hAnsi="Times New Roman" w:cs="Times New Roman"/>
          <w:sz w:val="24"/>
          <w:szCs w:val="24"/>
          <w:shd w:val="clear" w:color="auto" w:fill="FEFEFE"/>
          <w:lang w:val="en-US"/>
        </w:rPr>
        <w:t> injury to qualify for consideration. People with paralysis due to a congenital or other health condition</w:t>
      </w:r>
      <w:r>
        <w:rPr>
          <w:rFonts w:ascii="Times New Roman" w:eastAsia="Times New Roman" w:hAnsi="Times New Roman" w:cs="Times New Roman"/>
          <w:sz w:val="24"/>
          <w:szCs w:val="24"/>
          <w:shd w:val="clear" w:color="auto" w:fill="FEFEFE"/>
          <w:lang w:val="en-US"/>
        </w:rPr>
        <w:t xml:space="preserve"> </w:t>
      </w:r>
      <w:r w:rsidRPr="00CC718F">
        <w:rPr>
          <w:rFonts w:ascii="Times New Roman" w:eastAsia="Times New Roman" w:hAnsi="Times New Roman" w:cs="Times New Roman"/>
          <w:sz w:val="24"/>
          <w:szCs w:val="24"/>
          <w:shd w:val="clear" w:color="auto" w:fill="FEFEFE"/>
          <w:lang w:val="en-US"/>
        </w:rPr>
        <w:t xml:space="preserve">are </w:t>
      </w:r>
      <w:r>
        <w:rPr>
          <w:rFonts w:ascii="Times New Roman" w:eastAsia="Times New Roman" w:hAnsi="Times New Roman" w:cs="Times New Roman"/>
          <w:sz w:val="24"/>
          <w:szCs w:val="24"/>
          <w:shd w:val="clear" w:color="auto" w:fill="FEFEFE"/>
          <w:lang w:val="en-US"/>
        </w:rPr>
        <w:t>not</w:t>
      </w:r>
      <w:r w:rsidRPr="00CC718F">
        <w:rPr>
          <w:rFonts w:ascii="Times New Roman" w:eastAsia="Times New Roman" w:hAnsi="Times New Roman" w:cs="Times New Roman"/>
          <w:sz w:val="24"/>
          <w:szCs w:val="24"/>
          <w:shd w:val="clear" w:color="auto" w:fill="FEFEFE"/>
          <w:lang w:val="en-US"/>
        </w:rPr>
        <w:t xml:space="preserve"> eligible</w:t>
      </w:r>
      <w:r>
        <w:rPr>
          <w:rFonts w:ascii="Times New Roman" w:eastAsia="Times New Roman" w:hAnsi="Times New Roman" w:cs="Times New Roman"/>
          <w:sz w:val="24"/>
          <w:szCs w:val="24"/>
          <w:shd w:val="clear" w:color="auto" w:fill="FEFEFE"/>
          <w:lang w:val="en-US"/>
        </w:rPr>
        <w:t xml:space="preserve">. </w:t>
      </w:r>
      <w:r w:rsidRPr="00CC718F">
        <w:rPr>
          <w:rFonts w:ascii="Times New Roman" w:eastAsia="Times New Roman" w:hAnsi="Times New Roman" w:cs="Times New Roman"/>
          <w:sz w:val="24"/>
          <w:szCs w:val="24"/>
          <w:shd w:val="clear" w:color="auto" w:fill="FEFEFE"/>
          <w:lang w:val="en-US"/>
        </w:rPr>
        <w:t>The average grant request is $3,500. </w:t>
      </w:r>
      <w:r w:rsidRPr="00CC718F">
        <w:rPr>
          <w:rFonts w:ascii="Times New Roman" w:eastAsia="Times New Roman" w:hAnsi="Times New Roman" w:cs="Times New Roman"/>
          <w:b/>
          <w:bCs/>
          <w:sz w:val="24"/>
          <w:szCs w:val="24"/>
          <w:shd w:val="clear" w:color="auto" w:fill="FEFEFE"/>
          <w:lang w:val="en-US"/>
        </w:rPr>
        <w:t>The maximum grant awarded is $5,000</w:t>
      </w:r>
      <w:r w:rsidRPr="00CC718F">
        <w:rPr>
          <w:rFonts w:ascii="Times New Roman" w:eastAsia="Times New Roman" w:hAnsi="Times New Roman" w:cs="Times New Roman"/>
          <w:sz w:val="24"/>
          <w:szCs w:val="24"/>
          <w:shd w:val="clear" w:color="auto" w:fill="FEFEFE"/>
          <w:lang w:val="en-US"/>
        </w:rPr>
        <w:t>. There is no minimum.</w:t>
      </w:r>
    </w:p>
    <w:p w14:paraId="34DE31CE" w14:textId="190FCB0A" w:rsidR="00CC718F" w:rsidRDefault="00CC718F" w:rsidP="00CC718F">
      <w:pPr>
        <w:numPr>
          <w:ilvl w:val="1"/>
          <w:numId w:val="2"/>
        </w:numPr>
        <w:rPr>
          <w:rFonts w:ascii="Times New Roman" w:eastAsia="Times New Roman" w:hAnsi="Times New Roman" w:cs="Times New Roman"/>
          <w:sz w:val="24"/>
          <w:szCs w:val="24"/>
          <w:shd w:val="clear" w:color="auto" w:fill="FEFEFE"/>
          <w:lang w:val="en-US"/>
        </w:rPr>
      </w:pPr>
      <w:r>
        <w:rPr>
          <w:rFonts w:ascii="Times New Roman" w:eastAsia="Times New Roman" w:hAnsi="Times New Roman" w:cs="Times New Roman"/>
          <w:sz w:val="24"/>
          <w:szCs w:val="24"/>
          <w:shd w:val="clear" w:color="auto" w:fill="FEFEFE"/>
          <w:lang w:val="en-US"/>
        </w:rPr>
        <w:t>For more information contact:</w:t>
      </w:r>
    </w:p>
    <w:p w14:paraId="0DED08E4" w14:textId="0436EE3C" w:rsidR="00CC718F" w:rsidRPr="003004AC" w:rsidRDefault="00CC718F" w:rsidP="00CC718F">
      <w:pPr>
        <w:numPr>
          <w:ilvl w:val="2"/>
          <w:numId w:val="2"/>
        </w:numPr>
        <w:rPr>
          <w:rFonts w:ascii="Times New Roman" w:eastAsia="Times New Roman" w:hAnsi="Times New Roman" w:cs="Times New Roman"/>
          <w:sz w:val="24"/>
          <w:szCs w:val="24"/>
          <w:shd w:val="clear" w:color="auto" w:fill="FEFEFE"/>
          <w:lang w:val="en-US"/>
        </w:rPr>
      </w:pPr>
      <w:r>
        <w:rPr>
          <w:rFonts w:ascii="Times New Roman" w:eastAsia="Times New Roman" w:hAnsi="Times New Roman" w:cs="Times New Roman"/>
          <w:sz w:val="24"/>
          <w:szCs w:val="24"/>
          <w:shd w:val="clear" w:color="auto" w:fill="FEFEFE"/>
          <w:lang w:val="en-US"/>
        </w:rPr>
        <w:t xml:space="preserve">Email: </w:t>
      </w:r>
      <w:hyperlink r:id="rId42" w:history="1">
        <w:r w:rsidRPr="00A74D1C">
          <w:rPr>
            <w:rStyle w:val="Hyperlink"/>
            <w:rFonts w:ascii="Times New Roman" w:eastAsia="Times New Roman" w:hAnsi="Times New Roman" w:cs="Times New Roman"/>
            <w:sz w:val="24"/>
            <w:szCs w:val="24"/>
            <w:shd w:val="clear" w:color="auto" w:fill="FEFEFE"/>
            <w:lang w:val="en-US"/>
          </w:rPr>
          <w:t>info@travisroyfoundation.org</w:t>
        </w:r>
      </w:hyperlink>
      <w:r>
        <w:rPr>
          <w:rFonts w:ascii="Times New Roman" w:eastAsia="Times New Roman" w:hAnsi="Times New Roman" w:cs="Times New Roman"/>
          <w:sz w:val="24"/>
          <w:szCs w:val="24"/>
          <w:shd w:val="clear" w:color="auto" w:fill="FEFEFE"/>
          <w:lang w:val="en-US"/>
        </w:rPr>
        <w:t xml:space="preserve"> </w:t>
      </w:r>
    </w:p>
    <w:p w14:paraId="3142EAD1" w14:textId="77777777" w:rsidR="003004AC" w:rsidRDefault="003004AC" w:rsidP="003004AC">
      <w:pPr>
        <w:rPr>
          <w:rFonts w:ascii="Times New Roman" w:eastAsia="Times New Roman" w:hAnsi="Times New Roman" w:cs="Times New Roman"/>
          <w:sz w:val="24"/>
          <w:szCs w:val="24"/>
          <w:shd w:val="clear" w:color="auto" w:fill="FEFEFE"/>
        </w:rPr>
      </w:pPr>
    </w:p>
    <w:p w14:paraId="6D80384B" w14:textId="77777777" w:rsidR="003004AC" w:rsidRPr="003004AC" w:rsidRDefault="003004AC" w:rsidP="003004AC">
      <w:pPr>
        <w:rPr>
          <w:rFonts w:ascii="Times New Roman" w:eastAsia="Times New Roman" w:hAnsi="Times New Roman" w:cs="Times New Roman"/>
          <w:sz w:val="24"/>
          <w:szCs w:val="24"/>
          <w:shd w:val="clear" w:color="auto" w:fill="FEFEFE"/>
        </w:rPr>
      </w:pPr>
    </w:p>
    <w:p w14:paraId="0000005E" w14:textId="77777777" w:rsidR="00FD054E" w:rsidRDefault="00FD054E">
      <w:pPr>
        <w:rPr>
          <w:rFonts w:ascii="Verdana" w:eastAsia="Verdana" w:hAnsi="Verdana" w:cs="Verdana"/>
          <w:b/>
          <w:sz w:val="20"/>
          <w:szCs w:val="20"/>
          <w:highlight w:val="white"/>
        </w:rPr>
      </w:pPr>
    </w:p>
    <w:sectPr w:rsidR="00FD054E">
      <w:footerReference w:type="even" r:id="rId43"/>
      <w:footerReference w:type="default" r:id="rId4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9B30" w14:textId="77777777" w:rsidR="00A16B0C" w:rsidRDefault="00A16B0C" w:rsidP="00DA74CD">
      <w:pPr>
        <w:spacing w:line="240" w:lineRule="auto"/>
      </w:pPr>
      <w:r>
        <w:separator/>
      </w:r>
    </w:p>
  </w:endnote>
  <w:endnote w:type="continuationSeparator" w:id="0">
    <w:p w14:paraId="7AA87414" w14:textId="77777777" w:rsidR="00A16B0C" w:rsidRDefault="00A16B0C" w:rsidP="00DA7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362191"/>
      <w:docPartObj>
        <w:docPartGallery w:val="Page Numbers (Bottom of Page)"/>
        <w:docPartUnique/>
      </w:docPartObj>
    </w:sdtPr>
    <w:sdtEndPr>
      <w:rPr>
        <w:rStyle w:val="PageNumber"/>
      </w:rPr>
    </w:sdtEndPr>
    <w:sdtContent>
      <w:p w14:paraId="48D66FDF" w14:textId="2D4CD660" w:rsidR="00DA74CD" w:rsidRDefault="00DA74CD" w:rsidP="00A74D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C3D530" w14:textId="77777777" w:rsidR="00DA74CD" w:rsidRDefault="00DA74CD" w:rsidP="00DA7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685700467"/>
      <w:docPartObj>
        <w:docPartGallery w:val="Page Numbers (Bottom of Page)"/>
        <w:docPartUnique/>
      </w:docPartObj>
    </w:sdtPr>
    <w:sdtEndPr>
      <w:rPr>
        <w:rStyle w:val="PageNumber"/>
      </w:rPr>
    </w:sdtEndPr>
    <w:sdtContent>
      <w:p w14:paraId="5E033272" w14:textId="09AD4E3A" w:rsidR="00DA74CD" w:rsidRPr="00DA74CD" w:rsidRDefault="00DA74CD" w:rsidP="00A74D1C">
        <w:pPr>
          <w:pStyle w:val="Footer"/>
          <w:framePr w:wrap="none" w:vAnchor="text" w:hAnchor="margin" w:xAlign="right" w:y="1"/>
          <w:rPr>
            <w:rStyle w:val="PageNumber"/>
            <w:rFonts w:ascii="Times New Roman" w:hAnsi="Times New Roman" w:cs="Times New Roman"/>
          </w:rPr>
        </w:pPr>
        <w:r w:rsidRPr="00DA74CD">
          <w:rPr>
            <w:rStyle w:val="PageNumber"/>
            <w:rFonts w:ascii="Times New Roman" w:hAnsi="Times New Roman" w:cs="Times New Roman"/>
          </w:rPr>
          <w:fldChar w:fldCharType="begin"/>
        </w:r>
        <w:r w:rsidRPr="00DA74CD">
          <w:rPr>
            <w:rStyle w:val="PageNumber"/>
            <w:rFonts w:ascii="Times New Roman" w:hAnsi="Times New Roman" w:cs="Times New Roman"/>
          </w:rPr>
          <w:instrText xml:space="preserve"> PAGE </w:instrText>
        </w:r>
        <w:r w:rsidRPr="00DA74CD">
          <w:rPr>
            <w:rStyle w:val="PageNumber"/>
            <w:rFonts w:ascii="Times New Roman" w:hAnsi="Times New Roman" w:cs="Times New Roman"/>
          </w:rPr>
          <w:fldChar w:fldCharType="separate"/>
        </w:r>
        <w:r w:rsidRPr="00DA74CD">
          <w:rPr>
            <w:rStyle w:val="PageNumber"/>
            <w:rFonts w:ascii="Times New Roman" w:hAnsi="Times New Roman" w:cs="Times New Roman"/>
            <w:noProof/>
          </w:rPr>
          <w:t>1</w:t>
        </w:r>
        <w:r w:rsidRPr="00DA74CD">
          <w:rPr>
            <w:rStyle w:val="PageNumber"/>
            <w:rFonts w:ascii="Times New Roman" w:hAnsi="Times New Roman" w:cs="Times New Roman"/>
          </w:rPr>
          <w:fldChar w:fldCharType="end"/>
        </w:r>
      </w:p>
    </w:sdtContent>
  </w:sdt>
  <w:p w14:paraId="1C0DF1D5" w14:textId="77777777" w:rsidR="00DA74CD" w:rsidRDefault="00DA74CD" w:rsidP="00DA74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369E" w14:textId="77777777" w:rsidR="00A16B0C" w:rsidRDefault="00A16B0C" w:rsidP="00DA74CD">
      <w:pPr>
        <w:spacing w:line="240" w:lineRule="auto"/>
      </w:pPr>
      <w:r>
        <w:separator/>
      </w:r>
    </w:p>
  </w:footnote>
  <w:footnote w:type="continuationSeparator" w:id="0">
    <w:p w14:paraId="3D7F860F" w14:textId="77777777" w:rsidR="00A16B0C" w:rsidRDefault="00A16B0C" w:rsidP="00DA74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2B5A"/>
    <w:multiLevelType w:val="multilevel"/>
    <w:tmpl w:val="CC8A8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082DDA"/>
    <w:multiLevelType w:val="multilevel"/>
    <w:tmpl w:val="82C42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8C3323"/>
    <w:multiLevelType w:val="multilevel"/>
    <w:tmpl w:val="0C4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F4E69"/>
    <w:multiLevelType w:val="multilevel"/>
    <w:tmpl w:val="A0126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0F4C44"/>
    <w:multiLevelType w:val="multilevel"/>
    <w:tmpl w:val="238AD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BB672C"/>
    <w:multiLevelType w:val="multilevel"/>
    <w:tmpl w:val="9FAE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D81195"/>
    <w:multiLevelType w:val="multilevel"/>
    <w:tmpl w:val="7ECA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54E"/>
    <w:rsid w:val="002301D4"/>
    <w:rsid w:val="003004AC"/>
    <w:rsid w:val="00366172"/>
    <w:rsid w:val="005F7CE8"/>
    <w:rsid w:val="006E7CC8"/>
    <w:rsid w:val="00767AE5"/>
    <w:rsid w:val="00886AD0"/>
    <w:rsid w:val="00A0642D"/>
    <w:rsid w:val="00A16B0C"/>
    <w:rsid w:val="00AC0834"/>
    <w:rsid w:val="00AD1CC7"/>
    <w:rsid w:val="00CA5BC0"/>
    <w:rsid w:val="00CC718F"/>
    <w:rsid w:val="00D80DE0"/>
    <w:rsid w:val="00DA74CD"/>
    <w:rsid w:val="00FA505A"/>
    <w:rsid w:val="00FD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8991D"/>
  <w15:docId w15:val="{369320BB-42BD-6D40-B715-188D7B54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NormalWeb">
    <w:name w:val="Normal (Web)"/>
    <w:basedOn w:val="Normal"/>
    <w:uiPriority w:val="99"/>
    <w:semiHidden/>
    <w:unhideWhenUsed/>
    <w:rsid w:val="00AC08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C0834"/>
    <w:rPr>
      <w:color w:val="0000FF"/>
      <w:u w:val="single"/>
    </w:rPr>
  </w:style>
  <w:style w:type="character" w:styleId="UnresolvedMention">
    <w:name w:val="Unresolved Mention"/>
    <w:basedOn w:val="DefaultParagraphFont"/>
    <w:uiPriority w:val="99"/>
    <w:semiHidden/>
    <w:unhideWhenUsed/>
    <w:rsid w:val="00CA5BC0"/>
    <w:rPr>
      <w:color w:val="605E5C"/>
      <w:shd w:val="clear" w:color="auto" w:fill="E1DFDD"/>
    </w:rPr>
  </w:style>
  <w:style w:type="paragraph" w:styleId="Footer">
    <w:name w:val="footer"/>
    <w:basedOn w:val="Normal"/>
    <w:link w:val="FooterChar"/>
    <w:uiPriority w:val="99"/>
    <w:unhideWhenUsed/>
    <w:rsid w:val="00DA74CD"/>
    <w:pPr>
      <w:tabs>
        <w:tab w:val="center" w:pos="4680"/>
        <w:tab w:val="right" w:pos="9360"/>
      </w:tabs>
      <w:spacing w:line="240" w:lineRule="auto"/>
    </w:pPr>
  </w:style>
  <w:style w:type="character" w:customStyle="1" w:styleId="FooterChar">
    <w:name w:val="Footer Char"/>
    <w:basedOn w:val="DefaultParagraphFont"/>
    <w:link w:val="Footer"/>
    <w:uiPriority w:val="99"/>
    <w:rsid w:val="00DA74CD"/>
  </w:style>
  <w:style w:type="character" w:styleId="PageNumber">
    <w:name w:val="page number"/>
    <w:basedOn w:val="DefaultParagraphFont"/>
    <w:uiPriority w:val="99"/>
    <w:semiHidden/>
    <w:unhideWhenUsed/>
    <w:rsid w:val="00DA74CD"/>
  </w:style>
  <w:style w:type="paragraph" w:styleId="Header">
    <w:name w:val="header"/>
    <w:basedOn w:val="Normal"/>
    <w:link w:val="HeaderChar"/>
    <w:uiPriority w:val="99"/>
    <w:unhideWhenUsed/>
    <w:rsid w:val="00DA74CD"/>
    <w:pPr>
      <w:tabs>
        <w:tab w:val="center" w:pos="4680"/>
        <w:tab w:val="right" w:pos="9360"/>
      </w:tabs>
      <w:spacing w:line="240" w:lineRule="auto"/>
    </w:pPr>
  </w:style>
  <w:style w:type="character" w:customStyle="1" w:styleId="HeaderChar">
    <w:name w:val="Header Char"/>
    <w:basedOn w:val="DefaultParagraphFont"/>
    <w:link w:val="Header"/>
    <w:uiPriority w:val="99"/>
    <w:rsid w:val="00DA74CD"/>
  </w:style>
  <w:style w:type="character" w:styleId="FollowedHyperlink">
    <w:name w:val="FollowedHyperlink"/>
    <w:basedOn w:val="DefaultParagraphFont"/>
    <w:uiPriority w:val="99"/>
    <w:semiHidden/>
    <w:unhideWhenUsed/>
    <w:rsid w:val="00DA74CD"/>
    <w:rPr>
      <w:color w:val="800080" w:themeColor="followedHyperlink"/>
      <w:u w:val="single"/>
    </w:rPr>
  </w:style>
  <w:style w:type="character" w:styleId="CommentReference">
    <w:name w:val="annotation reference"/>
    <w:basedOn w:val="DefaultParagraphFont"/>
    <w:uiPriority w:val="99"/>
    <w:semiHidden/>
    <w:unhideWhenUsed/>
    <w:rsid w:val="003004AC"/>
    <w:rPr>
      <w:sz w:val="16"/>
      <w:szCs w:val="16"/>
    </w:rPr>
  </w:style>
  <w:style w:type="paragraph" w:styleId="CommentText">
    <w:name w:val="annotation text"/>
    <w:basedOn w:val="Normal"/>
    <w:link w:val="CommentTextChar"/>
    <w:uiPriority w:val="99"/>
    <w:semiHidden/>
    <w:unhideWhenUsed/>
    <w:rsid w:val="003004AC"/>
    <w:pPr>
      <w:spacing w:line="240" w:lineRule="auto"/>
    </w:pPr>
    <w:rPr>
      <w:sz w:val="20"/>
      <w:szCs w:val="20"/>
    </w:rPr>
  </w:style>
  <w:style w:type="character" w:customStyle="1" w:styleId="CommentTextChar">
    <w:name w:val="Comment Text Char"/>
    <w:basedOn w:val="DefaultParagraphFont"/>
    <w:link w:val="CommentText"/>
    <w:uiPriority w:val="99"/>
    <w:semiHidden/>
    <w:rsid w:val="003004AC"/>
    <w:rPr>
      <w:sz w:val="20"/>
      <w:szCs w:val="20"/>
    </w:rPr>
  </w:style>
  <w:style w:type="paragraph" w:styleId="CommentSubject">
    <w:name w:val="annotation subject"/>
    <w:basedOn w:val="CommentText"/>
    <w:next w:val="CommentText"/>
    <w:link w:val="CommentSubjectChar"/>
    <w:uiPriority w:val="99"/>
    <w:semiHidden/>
    <w:unhideWhenUsed/>
    <w:rsid w:val="003004AC"/>
    <w:rPr>
      <w:b/>
      <w:bCs/>
    </w:rPr>
  </w:style>
  <w:style w:type="character" w:customStyle="1" w:styleId="CommentSubjectChar">
    <w:name w:val="Comment Subject Char"/>
    <w:basedOn w:val="CommentTextChar"/>
    <w:link w:val="CommentSubject"/>
    <w:uiPriority w:val="99"/>
    <w:semiHidden/>
    <w:rsid w:val="003004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2875">
      <w:bodyDiv w:val="1"/>
      <w:marLeft w:val="0"/>
      <w:marRight w:val="0"/>
      <w:marTop w:val="0"/>
      <w:marBottom w:val="0"/>
      <w:divBdr>
        <w:top w:val="none" w:sz="0" w:space="0" w:color="auto"/>
        <w:left w:val="none" w:sz="0" w:space="0" w:color="auto"/>
        <w:bottom w:val="none" w:sz="0" w:space="0" w:color="auto"/>
        <w:right w:val="none" w:sz="0" w:space="0" w:color="auto"/>
      </w:divBdr>
    </w:div>
    <w:div w:id="89283943">
      <w:bodyDiv w:val="1"/>
      <w:marLeft w:val="0"/>
      <w:marRight w:val="0"/>
      <w:marTop w:val="0"/>
      <w:marBottom w:val="0"/>
      <w:divBdr>
        <w:top w:val="none" w:sz="0" w:space="0" w:color="auto"/>
        <w:left w:val="none" w:sz="0" w:space="0" w:color="auto"/>
        <w:bottom w:val="none" w:sz="0" w:space="0" w:color="auto"/>
        <w:right w:val="none" w:sz="0" w:space="0" w:color="auto"/>
      </w:divBdr>
    </w:div>
    <w:div w:id="111436022">
      <w:bodyDiv w:val="1"/>
      <w:marLeft w:val="0"/>
      <w:marRight w:val="0"/>
      <w:marTop w:val="0"/>
      <w:marBottom w:val="0"/>
      <w:divBdr>
        <w:top w:val="none" w:sz="0" w:space="0" w:color="auto"/>
        <w:left w:val="none" w:sz="0" w:space="0" w:color="auto"/>
        <w:bottom w:val="none" w:sz="0" w:space="0" w:color="auto"/>
        <w:right w:val="none" w:sz="0" w:space="0" w:color="auto"/>
      </w:divBdr>
    </w:div>
    <w:div w:id="472908761">
      <w:bodyDiv w:val="1"/>
      <w:marLeft w:val="0"/>
      <w:marRight w:val="0"/>
      <w:marTop w:val="0"/>
      <w:marBottom w:val="0"/>
      <w:divBdr>
        <w:top w:val="none" w:sz="0" w:space="0" w:color="auto"/>
        <w:left w:val="none" w:sz="0" w:space="0" w:color="auto"/>
        <w:bottom w:val="none" w:sz="0" w:space="0" w:color="auto"/>
        <w:right w:val="none" w:sz="0" w:space="0" w:color="auto"/>
      </w:divBdr>
    </w:div>
    <w:div w:id="515002046">
      <w:bodyDiv w:val="1"/>
      <w:marLeft w:val="0"/>
      <w:marRight w:val="0"/>
      <w:marTop w:val="0"/>
      <w:marBottom w:val="0"/>
      <w:divBdr>
        <w:top w:val="none" w:sz="0" w:space="0" w:color="auto"/>
        <w:left w:val="none" w:sz="0" w:space="0" w:color="auto"/>
        <w:bottom w:val="none" w:sz="0" w:space="0" w:color="auto"/>
        <w:right w:val="none" w:sz="0" w:space="0" w:color="auto"/>
      </w:divBdr>
    </w:div>
    <w:div w:id="569926463">
      <w:bodyDiv w:val="1"/>
      <w:marLeft w:val="0"/>
      <w:marRight w:val="0"/>
      <w:marTop w:val="0"/>
      <w:marBottom w:val="0"/>
      <w:divBdr>
        <w:top w:val="none" w:sz="0" w:space="0" w:color="auto"/>
        <w:left w:val="none" w:sz="0" w:space="0" w:color="auto"/>
        <w:bottom w:val="none" w:sz="0" w:space="0" w:color="auto"/>
        <w:right w:val="none" w:sz="0" w:space="0" w:color="auto"/>
      </w:divBdr>
    </w:div>
    <w:div w:id="720058393">
      <w:bodyDiv w:val="1"/>
      <w:marLeft w:val="0"/>
      <w:marRight w:val="0"/>
      <w:marTop w:val="0"/>
      <w:marBottom w:val="0"/>
      <w:divBdr>
        <w:top w:val="none" w:sz="0" w:space="0" w:color="auto"/>
        <w:left w:val="none" w:sz="0" w:space="0" w:color="auto"/>
        <w:bottom w:val="none" w:sz="0" w:space="0" w:color="auto"/>
        <w:right w:val="none" w:sz="0" w:space="0" w:color="auto"/>
      </w:divBdr>
    </w:div>
    <w:div w:id="843662889">
      <w:bodyDiv w:val="1"/>
      <w:marLeft w:val="0"/>
      <w:marRight w:val="0"/>
      <w:marTop w:val="0"/>
      <w:marBottom w:val="0"/>
      <w:divBdr>
        <w:top w:val="none" w:sz="0" w:space="0" w:color="auto"/>
        <w:left w:val="none" w:sz="0" w:space="0" w:color="auto"/>
        <w:bottom w:val="none" w:sz="0" w:space="0" w:color="auto"/>
        <w:right w:val="none" w:sz="0" w:space="0" w:color="auto"/>
      </w:divBdr>
    </w:div>
    <w:div w:id="852573420">
      <w:bodyDiv w:val="1"/>
      <w:marLeft w:val="0"/>
      <w:marRight w:val="0"/>
      <w:marTop w:val="0"/>
      <w:marBottom w:val="0"/>
      <w:divBdr>
        <w:top w:val="none" w:sz="0" w:space="0" w:color="auto"/>
        <w:left w:val="none" w:sz="0" w:space="0" w:color="auto"/>
        <w:bottom w:val="none" w:sz="0" w:space="0" w:color="auto"/>
        <w:right w:val="none" w:sz="0" w:space="0" w:color="auto"/>
      </w:divBdr>
    </w:div>
    <w:div w:id="873738650">
      <w:bodyDiv w:val="1"/>
      <w:marLeft w:val="0"/>
      <w:marRight w:val="0"/>
      <w:marTop w:val="0"/>
      <w:marBottom w:val="0"/>
      <w:divBdr>
        <w:top w:val="none" w:sz="0" w:space="0" w:color="auto"/>
        <w:left w:val="none" w:sz="0" w:space="0" w:color="auto"/>
        <w:bottom w:val="none" w:sz="0" w:space="0" w:color="auto"/>
        <w:right w:val="none" w:sz="0" w:space="0" w:color="auto"/>
      </w:divBdr>
    </w:div>
    <w:div w:id="1059863465">
      <w:bodyDiv w:val="1"/>
      <w:marLeft w:val="0"/>
      <w:marRight w:val="0"/>
      <w:marTop w:val="0"/>
      <w:marBottom w:val="0"/>
      <w:divBdr>
        <w:top w:val="none" w:sz="0" w:space="0" w:color="auto"/>
        <w:left w:val="none" w:sz="0" w:space="0" w:color="auto"/>
        <w:bottom w:val="none" w:sz="0" w:space="0" w:color="auto"/>
        <w:right w:val="none" w:sz="0" w:space="0" w:color="auto"/>
      </w:divBdr>
    </w:div>
    <w:div w:id="1132134637">
      <w:bodyDiv w:val="1"/>
      <w:marLeft w:val="0"/>
      <w:marRight w:val="0"/>
      <w:marTop w:val="0"/>
      <w:marBottom w:val="0"/>
      <w:divBdr>
        <w:top w:val="none" w:sz="0" w:space="0" w:color="auto"/>
        <w:left w:val="none" w:sz="0" w:space="0" w:color="auto"/>
        <w:bottom w:val="none" w:sz="0" w:space="0" w:color="auto"/>
        <w:right w:val="none" w:sz="0" w:space="0" w:color="auto"/>
      </w:divBdr>
    </w:div>
    <w:div w:id="1549147366">
      <w:bodyDiv w:val="1"/>
      <w:marLeft w:val="0"/>
      <w:marRight w:val="0"/>
      <w:marTop w:val="0"/>
      <w:marBottom w:val="0"/>
      <w:divBdr>
        <w:top w:val="none" w:sz="0" w:space="0" w:color="auto"/>
        <w:left w:val="none" w:sz="0" w:space="0" w:color="auto"/>
        <w:bottom w:val="none" w:sz="0" w:space="0" w:color="auto"/>
        <w:right w:val="none" w:sz="0" w:space="0" w:color="auto"/>
      </w:divBdr>
    </w:div>
    <w:div w:id="1607231974">
      <w:bodyDiv w:val="1"/>
      <w:marLeft w:val="0"/>
      <w:marRight w:val="0"/>
      <w:marTop w:val="0"/>
      <w:marBottom w:val="0"/>
      <w:divBdr>
        <w:top w:val="none" w:sz="0" w:space="0" w:color="auto"/>
        <w:left w:val="none" w:sz="0" w:space="0" w:color="auto"/>
        <w:bottom w:val="none" w:sz="0" w:space="0" w:color="auto"/>
        <w:right w:val="none" w:sz="0" w:space="0" w:color="auto"/>
      </w:divBdr>
    </w:div>
    <w:div w:id="1767993270">
      <w:bodyDiv w:val="1"/>
      <w:marLeft w:val="0"/>
      <w:marRight w:val="0"/>
      <w:marTop w:val="0"/>
      <w:marBottom w:val="0"/>
      <w:divBdr>
        <w:top w:val="none" w:sz="0" w:space="0" w:color="auto"/>
        <w:left w:val="none" w:sz="0" w:space="0" w:color="auto"/>
        <w:bottom w:val="none" w:sz="0" w:space="0" w:color="auto"/>
        <w:right w:val="none" w:sz="0" w:space="0" w:color="auto"/>
      </w:divBdr>
    </w:div>
    <w:div w:id="1882403668">
      <w:bodyDiv w:val="1"/>
      <w:marLeft w:val="0"/>
      <w:marRight w:val="0"/>
      <w:marTop w:val="0"/>
      <w:marBottom w:val="0"/>
      <w:divBdr>
        <w:top w:val="none" w:sz="0" w:space="0" w:color="auto"/>
        <w:left w:val="none" w:sz="0" w:space="0" w:color="auto"/>
        <w:bottom w:val="none" w:sz="0" w:space="0" w:color="auto"/>
        <w:right w:val="none" w:sz="0" w:space="0" w:color="auto"/>
      </w:divBdr>
    </w:div>
    <w:div w:id="212411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obilityworks.com/" TargetMode="External"/><Relationship Id="rId18" Type="http://schemas.openxmlformats.org/officeDocument/2006/relationships/hyperlink" Target="http://www.acces.nysed.gov/vr" TargetMode="External"/><Relationship Id="rId26" Type="http://schemas.openxmlformats.org/officeDocument/2006/relationships/hyperlink" Target="https://www.fordupfits.com/accessibility/reimbursement-assistance" TargetMode="External"/><Relationship Id="rId39" Type="http://schemas.openxmlformats.org/officeDocument/2006/relationships/hyperlink" Target="https://scorefund.org/" TargetMode="External"/><Relationship Id="rId21" Type="http://schemas.openxmlformats.org/officeDocument/2006/relationships/hyperlink" Target="mailto:ksnaus@buffalo.edu" TargetMode="External"/><Relationship Id="rId34" Type="http://schemas.openxmlformats.org/officeDocument/2006/relationships/hyperlink" Target="https://www.specialkidsfund.org/wheelchair/" TargetMode="External"/><Relationship Id="rId42" Type="http://schemas.openxmlformats.org/officeDocument/2006/relationships/hyperlink" Target="mailto:info@travisroyfoundation.org" TargetMode="External"/><Relationship Id="rId7" Type="http://schemas.openxmlformats.org/officeDocument/2006/relationships/hyperlink" Target="mailto:locastrm@upstate.edu" TargetMode="External"/><Relationship Id="rId2" Type="http://schemas.openxmlformats.org/officeDocument/2006/relationships/styles" Target="styles.xml"/><Relationship Id="rId16" Type="http://schemas.openxmlformats.org/officeDocument/2006/relationships/hyperlink" Target="https://www.unitedaccess.com/" TargetMode="External"/><Relationship Id="rId29" Type="http://schemas.openxmlformats.org/officeDocument/2006/relationships/hyperlink" Target="https://automobiles.honda.com/mobility-assist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orenterprises.com/" TargetMode="External"/><Relationship Id="rId24" Type="http://schemas.openxmlformats.org/officeDocument/2006/relationships/hyperlink" Target="mailto:ocfs.sm.ELF@ocfs.ny.gov" TargetMode="External"/><Relationship Id="rId32" Type="http://schemas.openxmlformats.org/officeDocument/2006/relationships/hyperlink" Target="https://www.themobilityworksfoundation.org/" TargetMode="External"/><Relationship Id="rId37" Type="http://schemas.openxmlformats.org/officeDocument/2006/relationships/hyperlink" Target="https://nmeda.org/wp-content/uploads/2015/02/webinar-2016funding-ralphbraunfoundation.pdf" TargetMode="External"/><Relationship Id="rId40" Type="http://schemas.openxmlformats.org/officeDocument/2006/relationships/hyperlink" Target="https://www.toyotamobility.com/financial-assistanc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imstrim.com/" TargetMode="External"/><Relationship Id="rId23" Type="http://schemas.openxmlformats.org/officeDocument/2006/relationships/hyperlink" Target="https://ocfs.ny.gov/programs/nyscb/programs/equipment-loan-fund.php" TargetMode="External"/><Relationship Id="rId28" Type="http://schemas.openxmlformats.org/officeDocument/2006/relationships/hyperlink" Target="https://www.gmfleet.com/vehicles/upfit-applications/accessible-vehicles" TargetMode="External"/><Relationship Id="rId36" Type="http://schemas.openxmlformats.org/officeDocument/2006/relationships/hyperlink" Target="mailto:Info@SpecialKidsFund.org" TargetMode="External"/><Relationship Id="rId10" Type="http://schemas.openxmlformats.org/officeDocument/2006/relationships/hyperlink" Target="https://nmeda.org/qap/" TargetMode="External"/><Relationship Id="rId19" Type="http://schemas.openxmlformats.org/officeDocument/2006/relationships/hyperlink" Target="mailto:accesadm@mail.nysed.gov" TargetMode="External"/><Relationship Id="rId31" Type="http://schemas.openxmlformats.org/officeDocument/2006/relationships/hyperlink" Target="mailto:lschaller@ndi-inc.org"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nmeda.org/" TargetMode="External"/><Relationship Id="rId14" Type="http://schemas.openxmlformats.org/officeDocument/2006/relationships/hyperlink" Target="https://www.mobilityworks.com/" TargetMode="External"/><Relationship Id="rId22" Type="http://schemas.openxmlformats.org/officeDocument/2006/relationships/hyperlink" Target="https://www.publicsafetygrants.info/GrantDetails.aspx?gid=33794" TargetMode="External"/><Relationship Id="rId27" Type="http://schemas.openxmlformats.org/officeDocument/2006/relationships/hyperlink" Target="mailto:accessibility@fordprogramhq.com" TargetMode="External"/><Relationship Id="rId30" Type="http://schemas.openxmlformats.org/officeDocument/2006/relationships/hyperlink" Target="https://www.nationaldisabilityinstitute.org/financial-wellness/assistive-technology-loan-program/" TargetMode="External"/><Relationship Id="rId35" Type="http://schemas.openxmlformats.org/officeDocument/2006/relationships/hyperlink" Target="https://www.specialkidsfund.org/Wheelchair/" TargetMode="External"/><Relationship Id="rId43" Type="http://schemas.openxmlformats.org/officeDocument/2006/relationships/footer" Target="footer1.xml"/><Relationship Id="rId8" Type="http://schemas.openxmlformats.org/officeDocument/2006/relationships/hyperlink" Target="https://www.themobilityresource.com/financing-handicap-accessible-vehicles/state-grants/" TargetMode="External"/><Relationship Id="rId3" Type="http://schemas.openxmlformats.org/officeDocument/2006/relationships/settings" Target="settings.xml"/><Relationship Id="rId12" Type="http://schemas.openxmlformats.org/officeDocument/2006/relationships/hyperlink" Target="https://www.agorenterprises.com/" TargetMode="External"/><Relationship Id="rId17" Type="http://schemas.openxmlformats.org/officeDocument/2006/relationships/hyperlink" Target="https://www.unitedaccess.com/" TargetMode="External"/><Relationship Id="rId25" Type="http://schemas.openxmlformats.org/officeDocument/2006/relationships/hyperlink" Target="https://www.fordupfits.com/accessibility/accessible-vehicles" TargetMode="External"/><Relationship Id="rId33" Type="http://schemas.openxmlformats.org/officeDocument/2006/relationships/hyperlink" Target="mailto:support@themobilityworksfoundation.org" TargetMode="External"/><Relationship Id="rId38" Type="http://schemas.openxmlformats.org/officeDocument/2006/relationships/hyperlink" Target="mailto:carolyn.watts@ralphbraunfoundation.org" TargetMode="External"/><Relationship Id="rId46" Type="http://schemas.openxmlformats.org/officeDocument/2006/relationships/theme" Target="theme/theme1.xml"/><Relationship Id="rId20" Type="http://schemas.openxmlformats.org/officeDocument/2006/relationships/hyperlink" Target="http://sphhp.buffalo.edu/cat.html" TargetMode="External"/><Relationship Id="rId41" Type="http://schemas.openxmlformats.org/officeDocument/2006/relationships/hyperlink" Target="https://www.travisroyfoundation.org/sci/grants/grants-to-survi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Locastro</cp:lastModifiedBy>
  <cp:revision>2</cp:revision>
  <dcterms:created xsi:type="dcterms:W3CDTF">2021-12-13T16:57:00Z</dcterms:created>
  <dcterms:modified xsi:type="dcterms:W3CDTF">2021-12-13T16:57:00Z</dcterms:modified>
</cp:coreProperties>
</file>